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A14019" w14:textId="718D415C" w:rsidR="00314693" w:rsidRPr="00BB0FF0" w:rsidRDefault="00314693" w:rsidP="00314693">
      <w:pPr>
        <w:pStyle w:val="Docketnumber"/>
        <w:rPr>
          <w:sz w:val="24"/>
          <w:szCs w:val="24"/>
        </w:rPr>
      </w:pPr>
      <w:r w:rsidRPr="00BB0FF0">
        <w:rPr>
          <w:sz w:val="24"/>
          <w:szCs w:val="24"/>
        </w:rPr>
        <w:t>t</w:t>
      </w:r>
      <w:r>
        <w:rPr>
          <w:sz w:val="24"/>
          <w:szCs w:val="24"/>
        </w:rPr>
        <w:t>ariff control</w:t>
      </w:r>
      <w:r w:rsidRPr="00BB0FF0">
        <w:rPr>
          <w:sz w:val="24"/>
          <w:szCs w:val="24"/>
        </w:rPr>
        <w:t xml:space="preserve"> NO. </w:t>
      </w:r>
      <w:r w:rsidR="00806BD5">
        <w:rPr>
          <w:sz w:val="24"/>
          <w:szCs w:val="24"/>
        </w:rPr>
        <w:t>51363</w:t>
      </w:r>
    </w:p>
    <w:p w14:paraId="6624AB4A" w14:textId="77777777" w:rsidR="00314693" w:rsidRPr="004F0FBE" w:rsidRDefault="00314693" w:rsidP="00314693">
      <w:pPr>
        <w:jc w:val="center"/>
        <w:rPr>
          <w:b/>
          <w:sz w:val="20"/>
        </w:rPr>
      </w:pPr>
    </w:p>
    <w:tbl>
      <w:tblPr>
        <w:tblW w:w="9540" w:type="dxa"/>
        <w:tblLook w:val="01E0" w:firstRow="1" w:lastRow="1" w:firstColumn="1" w:lastColumn="1" w:noHBand="0" w:noVBand="0"/>
      </w:tblPr>
      <w:tblGrid>
        <w:gridCol w:w="4590"/>
        <w:gridCol w:w="720"/>
        <w:gridCol w:w="4230"/>
      </w:tblGrid>
      <w:tr w:rsidR="00314693" w:rsidRPr="000F4BA5" w14:paraId="225A3F3F" w14:textId="77777777" w:rsidTr="000D6B1C">
        <w:trPr>
          <w:trHeight w:val="864"/>
        </w:trPr>
        <w:tc>
          <w:tcPr>
            <w:tcW w:w="4590" w:type="dxa"/>
          </w:tcPr>
          <w:p w14:paraId="27CC162B" w14:textId="0630B9E5" w:rsidR="00314693" w:rsidRPr="001203BE" w:rsidRDefault="000E44AD" w:rsidP="00BD31ED">
            <w:pPr>
              <w:jc w:val="left"/>
              <w:rPr>
                <w:b/>
                <w:bCs/>
                <w:caps/>
                <w:szCs w:val="24"/>
              </w:rPr>
            </w:pPr>
            <w:r>
              <w:rPr>
                <w:b/>
                <w:bCs/>
              </w:rPr>
              <w:t>JOINT APPLICATION OF TEXAS STATEWIDE TELEPHONE COOPERATIVE, INC. AND THE TEXAS TELEPHONE ASSOCIATION FOR ADMINISTRATIVE APPROVAL OF AN INTRASTATE ACCESS SERVICES TARIFF</w:t>
            </w:r>
          </w:p>
        </w:tc>
        <w:tc>
          <w:tcPr>
            <w:tcW w:w="720" w:type="dxa"/>
          </w:tcPr>
          <w:p w14:paraId="5B7B32C1" w14:textId="77777777" w:rsidR="00314693" w:rsidRPr="000F4BA5" w:rsidRDefault="00314693" w:rsidP="000D6B1C">
            <w:pPr>
              <w:rPr>
                <w:b/>
              </w:rPr>
            </w:pPr>
            <w:r w:rsidRPr="000F4BA5">
              <w:rPr>
                <w:b/>
              </w:rPr>
              <w:t>§</w:t>
            </w:r>
          </w:p>
          <w:p w14:paraId="20570CBA" w14:textId="77777777" w:rsidR="00314693" w:rsidRPr="000F4BA5" w:rsidRDefault="00314693" w:rsidP="000D6B1C">
            <w:pPr>
              <w:rPr>
                <w:b/>
              </w:rPr>
            </w:pPr>
            <w:r w:rsidRPr="000F4BA5">
              <w:rPr>
                <w:b/>
              </w:rPr>
              <w:t>§</w:t>
            </w:r>
          </w:p>
          <w:p w14:paraId="469003A7" w14:textId="77777777" w:rsidR="00314693" w:rsidRDefault="00314693" w:rsidP="000D6B1C">
            <w:pPr>
              <w:rPr>
                <w:b/>
              </w:rPr>
            </w:pPr>
            <w:r w:rsidRPr="000F4BA5">
              <w:rPr>
                <w:b/>
              </w:rPr>
              <w:t>§</w:t>
            </w:r>
          </w:p>
          <w:p w14:paraId="7F13B8BE" w14:textId="77777777" w:rsidR="00907524" w:rsidRDefault="00314693" w:rsidP="000D6B1C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5029FBE0" w14:textId="77777777" w:rsidR="00BD31ED" w:rsidRDefault="00BD31ED" w:rsidP="000D6B1C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507594A1" w14:textId="77777777" w:rsidR="001067BE" w:rsidRDefault="001067BE" w:rsidP="000D6B1C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4B9C6E98" w14:textId="49D3D0D6" w:rsidR="000E44AD" w:rsidRPr="000F4BA5" w:rsidRDefault="000E44AD" w:rsidP="000D6B1C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230" w:type="dxa"/>
          </w:tcPr>
          <w:p w14:paraId="4B4BA5F8" w14:textId="77777777" w:rsidR="00314693" w:rsidRPr="000F4BA5" w:rsidRDefault="00314693" w:rsidP="000D6B1C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0F4BA5">
              <w:rPr>
                <w:bCs/>
              </w:rPr>
              <w:t>PUBLIC UTILITY COMMISSION</w:t>
            </w:r>
          </w:p>
          <w:p w14:paraId="302AF263" w14:textId="77777777" w:rsidR="00314693" w:rsidRPr="000F4BA5" w:rsidRDefault="00314693" w:rsidP="000D6B1C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7AA18AE4" w14:textId="77777777" w:rsidR="00314693" w:rsidRPr="000F4BA5" w:rsidRDefault="00314693" w:rsidP="000D6B1C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0F4BA5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0F4BA5">
                  <w:rPr>
                    <w:bCs/>
                  </w:rPr>
                  <w:t>TEXAS</w:t>
                </w:r>
              </w:smartTag>
            </w:smartTag>
          </w:p>
        </w:tc>
      </w:tr>
    </w:tbl>
    <w:p w14:paraId="2DD0B3D9" w14:textId="77777777" w:rsidR="000A4436" w:rsidRPr="000E44AD" w:rsidRDefault="000A4436" w:rsidP="00C464A3">
      <w:pPr>
        <w:pStyle w:val="Documentheading"/>
        <w:rPr>
          <w:sz w:val="24"/>
          <w:szCs w:val="24"/>
        </w:rPr>
      </w:pPr>
    </w:p>
    <w:p w14:paraId="66841584" w14:textId="534384DB" w:rsidR="00CA7149" w:rsidRDefault="00CA7149" w:rsidP="00CA7149">
      <w:pPr>
        <w:pStyle w:val="Documentheading"/>
        <w:rPr>
          <w:sz w:val="24"/>
          <w:szCs w:val="24"/>
        </w:rPr>
      </w:pPr>
      <w:r w:rsidRPr="00BB0FF0">
        <w:rPr>
          <w:sz w:val="24"/>
          <w:szCs w:val="24"/>
        </w:rPr>
        <w:t>Commission Staff’s</w:t>
      </w:r>
      <w:r>
        <w:rPr>
          <w:sz w:val="24"/>
          <w:szCs w:val="24"/>
        </w:rPr>
        <w:t xml:space="preserve"> recommendation</w:t>
      </w:r>
      <w:r w:rsidR="00E16B8E">
        <w:rPr>
          <w:sz w:val="24"/>
          <w:szCs w:val="24"/>
        </w:rPr>
        <w:t xml:space="preserve"> ON THE APPLICATION</w:t>
      </w:r>
    </w:p>
    <w:p w14:paraId="743A5C1D" w14:textId="77777777" w:rsidR="00CA7149" w:rsidRPr="000E44AD" w:rsidRDefault="00CA7149" w:rsidP="00CA7149">
      <w:pPr>
        <w:keepNext/>
        <w:jc w:val="center"/>
        <w:rPr>
          <w:b/>
          <w:bCs/>
          <w:caps/>
          <w:szCs w:val="24"/>
        </w:rPr>
      </w:pPr>
    </w:p>
    <w:p w14:paraId="7DECCBB4" w14:textId="28703F0D" w:rsidR="00CA7149" w:rsidRDefault="00CA7149" w:rsidP="00CA7149">
      <w:pPr>
        <w:spacing w:line="360" w:lineRule="auto"/>
        <w:ind w:firstLine="720"/>
      </w:pPr>
      <w:r>
        <w:rPr>
          <w:b/>
        </w:rPr>
        <w:t xml:space="preserve">COMES NOW </w:t>
      </w:r>
      <w:r>
        <w:t xml:space="preserve">the </w:t>
      </w:r>
      <w:r w:rsidR="00F02F46" w:rsidRPr="00100063">
        <w:rPr>
          <w:szCs w:val="24"/>
        </w:rPr>
        <w:t xml:space="preserve">Staff </w:t>
      </w:r>
      <w:r w:rsidR="00F02F46">
        <w:rPr>
          <w:szCs w:val="24"/>
        </w:rPr>
        <w:t xml:space="preserve">(Staff) </w:t>
      </w:r>
      <w:r w:rsidR="00F02F46" w:rsidRPr="00100063">
        <w:rPr>
          <w:szCs w:val="24"/>
        </w:rPr>
        <w:t>of the Public Utility Commission of Texas (</w:t>
      </w:r>
      <w:r w:rsidR="00F02F46">
        <w:rPr>
          <w:szCs w:val="24"/>
        </w:rPr>
        <w:t>Commission</w:t>
      </w:r>
      <w:r w:rsidR="00F02F46" w:rsidRPr="00100063">
        <w:rPr>
          <w:szCs w:val="24"/>
        </w:rPr>
        <w:t>),</w:t>
      </w:r>
      <w:r>
        <w:t xml:space="preserve"> representing the public interest, and files this Recommendation on the Application.  </w:t>
      </w:r>
      <w:r w:rsidR="00991423">
        <w:rPr>
          <w:szCs w:val="24"/>
        </w:rPr>
        <w:t xml:space="preserve">Staff recommends that the </w:t>
      </w:r>
      <w:r w:rsidR="00BA6C71">
        <w:rPr>
          <w:szCs w:val="24"/>
        </w:rPr>
        <w:t xml:space="preserve">application </w:t>
      </w:r>
      <w:r w:rsidR="00512815">
        <w:rPr>
          <w:szCs w:val="24"/>
        </w:rPr>
        <w:t xml:space="preserve">and </w:t>
      </w:r>
      <w:r w:rsidR="00DE7535">
        <w:rPr>
          <w:szCs w:val="24"/>
        </w:rPr>
        <w:t>revised</w:t>
      </w:r>
      <w:r w:rsidR="00512815">
        <w:rPr>
          <w:szCs w:val="24"/>
        </w:rPr>
        <w:t xml:space="preserve"> proposed notice </w:t>
      </w:r>
      <w:r w:rsidR="00BA6C71">
        <w:rPr>
          <w:szCs w:val="24"/>
        </w:rPr>
        <w:t>compl</w:t>
      </w:r>
      <w:r w:rsidR="00512815">
        <w:rPr>
          <w:szCs w:val="24"/>
        </w:rPr>
        <w:t>y</w:t>
      </w:r>
      <w:r w:rsidR="00BA6C71">
        <w:rPr>
          <w:szCs w:val="24"/>
        </w:rPr>
        <w:t xml:space="preserve"> with the Commission’s order on certified issues</w:t>
      </w:r>
      <w:r w:rsidR="00991423">
        <w:rPr>
          <w:szCs w:val="24"/>
        </w:rPr>
        <w:t>.</w:t>
      </w:r>
      <w:r w:rsidR="00374E72">
        <w:rPr>
          <w:szCs w:val="24"/>
        </w:rPr>
        <w:t xml:space="preserve"> </w:t>
      </w:r>
      <w:r>
        <w:t>In support thereof, Staff shows the following:</w:t>
      </w:r>
    </w:p>
    <w:p w14:paraId="4E505B26" w14:textId="77777777" w:rsidR="001B1F6C" w:rsidRDefault="001B1F6C" w:rsidP="00D06CA5"/>
    <w:p w14:paraId="7BC597A5" w14:textId="77777777" w:rsidR="00356E11" w:rsidRDefault="00356E11" w:rsidP="00CC320D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BACKGROUND</w:t>
      </w:r>
    </w:p>
    <w:p w14:paraId="47679B74" w14:textId="7497D7CE" w:rsidR="001203BE" w:rsidRDefault="00A41DE7" w:rsidP="00D702DF">
      <w:pPr>
        <w:autoSpaceDE w:val="0"/>
        <w:autoSpaceDN w:val="0"/>
        <w:adjustRightInd w:val="0"/>
        <w:spacing w:line="360" w:lineRule="auto"/>
        <w:rPr>
          <w:color w:val="000000"/>
          <w:szCs w:val="24"/>
        </w:rPr>
      </w:pPr>
      <w:r w:rsidRPr="00D702DF">
        <w:rPr>
          <w:szCs w:val="24"/>
        </w:rPr>
        <w:tab/>
      </w:r>
      <w:r w:rsidR="007A1E56" w:rsidRPr="00D702DF">
        <w:rPr>
          <w:szCs w:val="24"/>
        </w:rPr>
        <w:t xml:space="preserve">On </w:t>
      </w:r>
      <w:r w:rsidR="000E44AD">
        <w:t>September 24</w:t>
      </w:r>
      <w:r w:rsidR="001203BE">
        <w:t>, 2020</w:t>
      </w:r>
      <w:r w:rsidR="00314693" w:rsidRPr="00D702DF">
        <w:rPr>
          <w:szCs w:val="24"/>
        </w:rPr>
        <w:t xml:space="preserve">, </w:t>
      </w:r>
      <w:r w:rsidR="000E44AD">
        <w:t>Texas Statewide Telephone Cooperative, Inc. and the Texas Telephone Association</w:t>
      </w:r>
      <w:r w:rsidR="00E16B8E">
        <w:rPr>
          <w:szCs w:val="24"/>
        </w:rPr>
        <w:t>,</w:t>
      </w:r>
      <w:r w:rsidR="00F02567" w:rsidRPr="003D25B6">
        <w:rPr>
          <w:szCs w:val="24"/>
        </w:rPr>
        <w:t xml:space="preserve"> </w:t>
      </w:r>
      <w:r w:rsidR="00D702DF" w:rsidRPr="00D702DF">
        <w:rPr>
          <w:szCs w:val="24"/>
        </w:rPr>
        <w:t xml:space="preserve">filed an application </w:t>
      </w:r>
      <w:bookmarkStart w:id="0" w:name="_Hlk20307894"/>
      <w:r w:rsidR="00E16B8E">
        <w:rPr>
          <w:szCs w:val="24"/>
        </w:rPr>
        <w:t xml:space="preserve">for approval of </w:t>
      </w:r>
      <w:bookmarkEnd w:id="0"/>
      <w:r w:rsidR="000E44AD">
        <w:t>for approval of a generic Texas intrastate access tariff in accordance with the Commission's July 31,2020 order on certified issues in Docket Nos. 50667 and 50853.</w:t>
      </w:r>
      <w:r w:rsidR="000E44AD">
        <w:rPr>
          <w:rStyle w:val="FootnoteReference"/>
        </w:rPr>
        <w:footnoteReference w:id="1"/>
      </w:r>
    </w:p>
    <w:p w14:paraId="301C7E61" w14:textId="7EBCF70D" w:rsidR="00CA7149" w:rsidRPr="00D702DF" w:rsidRDefault="00E16B8E" w:rsidP="001203BE">
      <w:pPr>
        <w:autoSpaceDE w:val="0"/>
        <w:autoSpaceDN w:val="0"/>
        <w:adjustRightInd w:val="0"/>
        <w:spacing w:line="360" w:lineRule="auto"/>
        <w:ind w:firstLine="720"/>
        <w:rPr>
          <w:szCs w:val="24"/>
        </w:rPr>
      </w:pPr>
      <w:r>
        <w:rPr>
          <w:color w:val="000000"/>
          <w:szCs w:val="24"/>
        </w:rPr>
        <w:t xml:space="preserve">On </w:t>
      </w:r>
      <w:r w:rsidR="000B4E74">
        <w:t>October 28</w:t>
      </w:r>
      <w:r w:rsidR="00D06CA5">
        <w:t>,</w:t>
      </w:r>
      <w:r w:rsidR="001203BE">
        <w:t xml:space="preserve"> 2020</w:t>
      </w:r>
      <w:r>
        <w:rPr>
          <w:color w:val="000000"/>
          <w:szCs w:val="24"/>
        </w:rPr>
        <w:t xml:space="preserve">, the administrative law judge issued </w:t>
      </w:r>
      <w:r w:rsidR="00F02F46">
        <w:rPr>
          <w:color w:val="000000"/>
          <w:szCs w:val="24"/>
        </w:rPr>
        <w:t xml:space="preserve">Order No. </w:t>
      </w:r>
      <w:r w:rsidR="000B4E74">
        <w:rPr>
          <w:color w:val="000000"/>
          <w:szCs w:val="24"/>
        </w:rPr>
        <w:t>2</w:t>
      </w:r>
      <w:r w:rsidR="00FA725B" w:rsidRPr="00D702DF">
        <w:rPr>
          <w:szCs w:val="24"/>
        </w:rPr>
        <w:t xml:space="preserve">, </w:t>
      </w:r>
      <w:r w:rsidR="000904FE" w:rsidRPr="00D702DF">
        <w:rPr>
          <w:szCs w:val="24"/>
        </w:rPr>
        <w:t>requir</w:t>
      </w:r>
      <w:r w:rsidR="00656324">
        <w:rPr>
          <w:szCs w:val="24"/>
        </w:rPr>
        <w:t>ing</w:t>
      </w:r>
      <w:r w:rsidR="00FA725B" w:rsidRPr="00D702DF">
        <w:rPr>
          <w:szCs w:val="24"/>
        </w:rPr>
        <w:t xml:space="preserve"> Staff to file </w:t>
      </w:r>
      <w:r w:rsidR="00F02F46">
        <w:t>comments on whether the application conforms to the Commission's July 31, 2020 order on certified issues and make a recommendation regarding the processing of this application</w:t>
      </w:r>
      <w:r w:rsidR="005759A1">
        <w:t xml:space="preserve"> and the proposed notice</w:t>
      </w:r>
      <w:r w:rsidR="00F02F46" w:rsidRPr="00D702DF">
        <w:rPr>
          <w:szCs w:val="24"/>
        </w:rPr>
        <w:t xml:space="preserve"> </w:t>
      </w:r>
      <w:r w:rsidR="00CA7149" w:rsidRPr="00D702DF">
        <w:rPr>
          <w:szCs w:val="24"/>
        </w:rPr>
        <w:t xml:space="preserve">by </w:t>
      </w:r>
      <w:r w:rsidR="000B4E74">
        <w:t>November 12</w:t>
      </w:r>
      <w:r w:rsidR="001203BE">
        <w:t>, 2020</w:t>
      </w:r>
      <w:r w:rsidR="00CA7149" w:rsidRPr="00D702DF">
        <w:rPr>
          <w:szCs w:val="24"/>
        </w:rPr>
        <w:t xml:space="preserve">. </w:t>
      </w:r>
      <w:r w:rsidR="00656324">
        <w:rPr>
          <w:szCs w:val="24"/>
        </w:rPr>
        <w:t>Therefore, t</w:t>
      </w:r>
      <w:r w:rsidR="00CA7149" w:rsidRPr="00D702DF">
        <w:rPr>
          <w:szCs w:val="24"/>
        </w:rPr>
        <w:t>his pleading is timely filed.</w:t>
      </w:r>
    </w:p>
    <w:p w14:paraId="50290E2D" w14:textId="77777777" w:rsidR="00CA7149" w:rsidRPr="006C5D6E" w:rsidRDefault="00CA7149" w:rsidP="00D06CA5"/>
    <w:p w14:paraId="5211C45D" w14:textId="640147EC" w:rsidR="00CA7149" w:rsidRPr="00DF5898" w:rsidRDefault="000B4E74" w:rsidP="00CA7149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ORDER ON CERTIFIED ISSUES</w:t>
      </w:r>
    </w:p>
    <w:p w14:paraId="7C4A5326" w14:textId="1012045B" w:rsidR="00374E72" w:rsidRDefault="001067BE" w:rsidP="00CA7149">
      <w:pPr>
        <w:autoSpaceDE w:val="0"/>
        <w:autoSpaceDN w:val="0"/>
        <w:adjustRightInd w:val="0"/>
        <w:spacing w:line="360" w:lineRule="auto"/>
        <w:ind w:firstLine="720"/>
        <w:rPr>
          <w:szCs w:val="24"/>
        </w:rPr>
      </w:pPr>
      <w:r>
        <w:t>Staff has reviewed the application and</w:t>
      </w:r>
      <w:r w:rsidR="00991F63">
        <w:t>,</w:t>
      </w:r>
      <w:r>
        <w:t xml:space="preserve"> as detailed in the attached memorandum of Stephen Mendoza</w:t>
      </w:r>
      <w:r w:rsidR="005759A1">
        <w:t xml:space="preserve">, </w:t>
      </w:r>
      <w:r>
        <w:t xml:space="preserve">Rate Regulation Division, </w:t>
      </w:r>
      <w:r w:rsidR="003010D7">
        <w:t>recommends that Texas Statewide Telephone Cooperative, Inc. and the Texas Telephone Association</w:t>
      </w:r>
      <w:r w:rsidR="003010D7">
        <w:rPr>
          <w:szCs w:val="24"/>
        </w:rPr>
        <w:t xml:space="preserve"> have conformed with the Commission’s July 31, 2020 order on certified issues regarding a new tariff structure</w:t>
      </w:r>
      <w:r w:rsidR="005759A1">
        <w:rPr>
          <w:szCs w:val="24"/>
        </w:rPr>
        <w:t xml:space="preserve">. </w:t>
      </w:r>
    </w:p>
    <w:p w14:paraId="1E3DE313" w14:textId="77777777" w:rsidR="00512815" w:rsidRDefault="00512815" w:rsidP="00CA7149">
      <w:pPr>
        <w:autoSpaceDE w:val="0"/>
        <w:autoSpaceDN w:val="0"/>
        <w:adjustRightInd w:val="0"/>
        <w:spacing w:line="360" w:lineRule="auto"/>
        <w:ind w:firstLine="720"/>
        <w:rPr>
          <w:szCs w:val="24"/>
        </w:rPr>
      </w:pPr>
      <w:bookmarkStart w:id="1" w:name="_GoBack"/>
      <w:bookmarkEnd w:id="1"/>
    </w:p>
    <w:p w14:paraId="17220633" w14:textId="4ACDDC82" w:rsidR="000B4E74" w:rsidRPr="000B4E74" w:rsidRDefault="000B4E74" w:rsidP="000B4E74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center"/>
        <w:rPr>
          <w:b/>
          <w:bCs/>
          <w:szCs w:val="24"/>
        </w:rPr>
      </w:pPr>
      <w:r w:rsidRPr="000B4E74">
        <w:rPr>
          <w:b/>
          <w:bCs/>
          <w:szCs w:val="24"/>
        </w:rPr>
        <w:lastRenderedPageBreak/>
        <w:t>PROPOSED NOTICE</w:t>
      </w:r>
    </w:p>
    <w:p w14:paraId="0EA712D5" w14:textId="014FB432" w:rsidR="00CA7149" w:rsidRDefault="00DE7535" w:rsidP="00CA7149">
      <w:pPr>
        <w:autoSpaceDE w:val="0"/>
        <w:autoSpaceDN w:val="0"/>
        <w:adjustRightInd w:val="0"/>
        <w:spacing w:line="360" w:lineRule="auto"/>
        <w:ind w:firstLine="720"/>
      </w:pPr>
      <w:r>
        <w:rPr>
          <w:szCs w:val="24"/>
        </w:rPr>
        <w:t xml:space="preserve">On November 12, 2020, Texas Statewide Telephone Cooperative, Inc. and Texas Telephone Association filed a revised proposed notice. </w:t>
      </w:r>
      <w:r w:rsidR="00374E72">
        <w:rPr>
          <w:szCs w:val="24"/>
        </w:rPr>
        <w:t>According to the order on certified issues, “[t]he application must include public notice plans that accord with the requirements of 16 TAC § 26.208(c).”</w:t>
      </w:r>
      <w:r w:rsidR="00374E72">
        <w:rPr>
          <w:rStyle w:val="FootnoteReference"/>
          <w:szCs w:val="24"/>
        </w:rPr>
        <w:footnoteReference w:id="2"/>
      </w:r>
      <w:r w:rsidR="00374E72">
        <w:rPr>
          <w:szCs w:val="24"/>
        </w:rPr>
        <w:t xml:space="preserve"> </w:t>
      </w:r>
      <w:r w:rsidR="00E9225F">
        <w:rPr>
          <w:szCs w:val="24"/>
        </w:rPr>
        <w:t xml:space="preserve">Staff respectfully recommends that the </w:t>
      </w:r>
      <w:r>
        <w:rPr>
          <w:szCs w:val="24"/>
        </w:rPr>
        <w:t xml:space="preserve">revised </w:t>
      </w:r>
      <w:r w:rsidR="00E9225F">
        <w:rPr>
          <w:szCs w:val="24"/>
        </w:rPr>
        <w:t>proposed notice meet</w:t>
      </w:r>
      <w:r w:rsidR="00512815">
        <w:rPr>
          <w:szCs w:val="24"/>
        </w:rPr>
        <w:t>s</w:t>
      </w:r>
      <w:r w:rsidR="00E9225F">
        <w:rPr>
          <w:szCs w:val="24"/>
        </w:rPr>
        <w:t xml:space="preserve"> the requirements of 16 TAC § 26.208(c) and, therefore, compl</w:t>
      </w:r>
      <w:r w:rsidR="00512815">
        <w:rPr>
          <w:szCs w:val="24"/>
        </w:rPr>
        <w:t>ies</w:t>
      </w:r>
      <w:r w:rsidR="00E9225F">
        <w:rPr>
          <w:szCs w:val="24"/>
        </w:rPr>
        <w:t xml:space="preserve"> with the order on certified issues.</w:t>
      </w:r>
      <w:r w:rsidR="008D40F2">
        <w:t xml:space="preserve"> </w:t>
      </w:r>
    </w:p>
    <w:p w14:paraId="189E4B26" w14:textId="77777777" w:rsidR="00E9225F" w:rsidRDefault="00E9225F" w:rsidP="00CA7149">
      <w:pPr>
        <w:autoSpaceDE w:val="0"/>
        <w:autoSpaceDN w:val="0"/>
        <w:adjustRightInd w:val="0"/>
        <w:spacing w:line="360" w:lineRule="auto"/>
        <w:ind w:firstLine="720"/>
      </w:pPr>
    </w:p>
    <w:p w14:paraId="4D4FA164" w14:textId="60664E48" w:rsidR="00BA6C71" w:rsidRPr="00BA6C71" w:rsidRDefault="00BA6C71" w:rsidP="00BA6C71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center"/>
        <w:rPr>
          <w:b/>
          <w:bCs/>
          <w:szCs w:val="24"/>
        </w:rPr>
      </w:pPr>
      <w:r w:rsidRPr="00BA6C71">
        <w:rPr>
          <w:b/>
          <w:bCs/>
          <w:szCs w:val="24"/>
        </w:rPr>
        <w:t>PROPOSED PROCEDURAL SCHEDULE</w:t>
      </w:r>
    </w:p>
    <w:p w14:paraId="6919534F" w14:textId="1EE46317" w:rsidR="00BA6C71" w:rsidRPr="00BA6C71" w:rsidRDefault="00BA6C71" w:rsidP="00BA6C71">
      <w:pPr>
        <w:autoSpaceDE w:val="0"/>
        <w:autoSpaceDN w:val="0"/>
        <w:adjustRightInd w:val="0"/>
        <w:spacing w:line="360" w:lineRule="auto"/>
        <w:ind w:left="720"/>
        <w:rPr>
          <w:szCs w:val="24"/>
        </w:rPr>
      </w:pPr>
      <w:r>
        <w:rPr>
          <w:szCs w:val="24"/>
        </w:rPr>
        <w:t>Staff proposes that it be given 45 days to review any tariffs after they are filed.</w:t>
      </w:r>
    </w:p>
    <w:p w14:paraId="3A8A3033" w14:textId="3C249080" w:rsidR="00F02F46" w:rsidRDefault="00F02F46">
      <w:pPr>
        <w:jc w:val="left"/>
      </w:pPr>
    </w:p>
    <w:p w14:paraId="6267DE8E" w14:textId="77777777" w:rsidR="00CA7149" w:rsidRDefault="00CA7149" w:rsidP="00CA7149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CONCLUSION</w:t>
      </w:r>
    </w:p>
    <w:p w14:paraId="45D1D91C" w14:textId="77777777" w:rsidR="00CA7149" w:rsidRDefault="00CA7149" w:rsidP="00CA7149">
      <w:pPr>
        <w:spacing w:line="360" w:lineRule="auto"/>
        <w:rPr>
          <w:szCs w:val="24"/>
        </w:rPr>
      </w:pPr>
      <w:r>
        <w:tab/>
      </w:r>
      <w:r>
        <w:rPr>
          <w:szCs w:val="24"/>
        </w:rPr>
        <w:t xml:space="preserve">Staff respectfully requests the entry of an order consistent with the above recommendation. </w:t>
      </w:r>
    </w:p>
    <w:p w14:paraId="11B848D5" w14:textId="004FAC4F" w:rsidR="00356E11" w:rsidRPr="00356E11" w:rsidRDefault="00356E11" w:rsidP="00CA7149">
      <w:pPr>
        <w:spacing w:line="360" w:lineRule="auto"/>
      </w:pPr>
    </w:p>
    <w:p w14:paraId="305C49EB" w14:textId="0559FF46" w:rsidR="00F330CE" w:rsidRPr="00DE74EC" w:rsidRDefault="006C367A" w:rsidP="000755FA">
      <w:pPr>
        <w:spacing w:line="360" w:lineRule="auto"/>
        <w:rPr>
          <w:szCs w:val="24"/>
        </w:rPr>
      </w:pPr>
      <w:r w:rsidRPr="00DE74EC">
        <w:rPr>
          <w:szCs w:val="24"/>
        </w:rPr>
        <w:t xml:space="preserve">Dated:  </w:t>
      </w:r>
      <w:r w:rsidR="004B333B">
        <w:rPr>
          <w:szCs w:val="24"/>
        </w:rPr>
        <w:fldChar w:fldCharType="begin"/>
      </w:r>
      <w:r w:rsidR="004B333B">
        <w:rPr>
          <w:szCs w:val="24"/>
        </w:rPr>
        <w:instrText xml:space="preserve"> DATE \@ "MMMM d, yyyy" </w:instrText>
      </w:r>
      <w:r w:rsidR="004B333B">
        <w:rPr>
          <w:szCs w:val="24"/>
        </w:rPr>
        <w:fldChar w:fldCharType="separate"/>
      </w:r>
      <w:r w:rsidR="00DE7535">
        <w:rPr>
          <w:noProof/>
          <w:szCs w:val="24"/>
        </w:rPr>
        <w:t>November 12, 2020</w:t>
      </w:r>
      <w:r w:rsidR="004B333B">
        <w:rPr>
          <w:szCs w:val="24"/>
        </w:rPr>
        <w:fldChar w:fldCharType="end"/>
      </w:r>
    </w:p>
    <w:p w14:paraId="6CC5C446" w14:textId="65F69343" w:rsidR="00991423" w:rsidRDefault="00991423" w:rsidP="00991423">
      <w:pPr>
        <w:pStyle w:val="Normaldouble"/>
        <w:ind w:left="3600" w:firstLine="720"/>
      </w:pPr>
      <w:r>
        <w:t xml:space="preserve">Respectfully </w:t>
      </w:r>
      <w:r w:rsidR="0071447D">
        <w:t>s</w:t>
      </w:r>
      <w:r>
        <w:t>ubmitted,</w:t>
      </w:r>
    </w:p>
    <w:p w14:paraId="7A079B26" w14:textId="77777777" w:rsidR="00991423" w:rsidRPr="00F95914" w:rsidRDefault="00991423" w:rsidP="00E14BDB">
      <w:pPr>
        <w:ind w:left="4320"/>
        <w:contextualSpacing/>
        <w:jc w:val="left"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10D80C66" w14:textId="77777777" w:rsidR="00991423" w:rsidRDefault="00991423" w:rsidP="00991423">
      <w:pPr>
        <w:pStyle w:val="Normaldouble"/>
        <w:spacing w:line="240" w:lineRule="auto"/>
        <w:ind w:left="3600" w:firstLine="720"/>
      </w:pPr>
    </w:p>
    <w:p w14:paraId="29250F50" w14:textId="77777777" w:rsidR="00A962D9" w:rsidRDefault="00A962D9" w:rsidP="00A962D9">
      <w:pPr>
        <w:ind w:left="4320"/>
        <w:rPr>
          <w:rFonts w:eastAsia="Calibri"/>
        </w:rPr>
      </w:pPr>
      <w:r>
        <w:rPr>
          <w:rFonts w:eastAsia="Calibri"/>
        </w:rPr>
        <w:t>Rachelle Nicolette Robles</w:t>
      </w:r>
    </w:p>
    <w:p w14:paraId="0DC93886" w14:textId="77777777" w:rsidR="00A962D9" w:rsidRDefault="00A962D9" w:rsidP="00A962D9">
      <w:pPr>
        <w:tabs>
          <w:tab w:val="left" w:pos="4320"/>
        </w:tabs>
        <w:rPr>
          <w:szCs w:val="24"/>
        </w:rPr>
      </w:pPr>
      <w:r>
        <w:rPr>
          <w:szCs w:val="24"/>
        </w:rPr>
        <w:tab/>
        <w:t>Division Director</w:t>
      </w:r>
    </w:p>
    <w:p w14:paraId="7B8A1297" w14:textId="77777777" w:rsidR="00A962D9" w:rsidRDefault="00A962D9" w:rsidP="00A962D9">
      <w:pPr>
        <w:keepNext/>
        <w:rPr>
          <w:szCs w:val="24"/>
        </w:rPr>
      </w:pPr>
    </w:p>
    <w:p w14:paraId="74E01160" w14:textId="2C5D4E74" w:rsidR="001C1830" w:rsidRPr="001C5ED7" w:rsidRDefault="00F02F46" w:rsidP="001C1830">
      <w:pPr>
        <w:ind w:left="4320"/>
        <w:rPr>
          <w:szCs w:val="24"/>
        </w:rPr>
      </w:pPr>
      <w:r>
        <w:rPr>
          <w:szCs w:val="24"/>
        </w:rPr>
        <w:t>Rashmin J. Asher</w:t>
      </w:r>
    </w:p>
    <w:p w14:paraId="53077C5F" w14:textId="77777777" w:rsidR="001C1830" w:rsidRPr="00896B5A" w:rsidRDefault="001C1830" w:rsidP="001C1830">
      <w:pPr>
        <w:ind w:left="4320"/>
        <w:rPr>
          <w:szCs w:val="24"/>
        </w:rPr>
      </w:pPr>
      <w:r w:rsidRPr="00896B5A">
        <w:rPr>
          <w:szCs w:val="24"/>
        </w:rPr>
        <w:t>Managing Attorney</w:t>
      </w:r>
    </w:p>
    <w:p w14:paraId="613B22F3" w14:textId="7AF9BA39" w:rsidR="001C1830" w:rsidRDefault="001C1830" w:rsidP="001C1830">
      <w:pPr>
        <w:ind w:left="4320"/>
        <w:rPr>
          <w:szCs w:val="24"/>
        </w:rPr>
      </w:pPr>
    </w:p>
    <w:p w14:paraId="596A1BEF" w14:textId="77777777" w:rsidR="00F02F46" w:rsidRPr="007D05EA" w:rsidRDefault="00F02F46" w:rsidP="001C1830">
      <w:pPr>
        <w:ind w:left="4320"/>
        <w:rPr>
          <w:szCs w:val="24"/>
        </w:rPr>
      </w:pPr>
    </w:p>
    <w:p w14:paraId="104E7EF4" w14:textId="68BB6E21" w:rsidR="001C1830" w:rsidRPr="005759A1" w:rsidRDefault="001C1830" w:rsidP="001C1830">
      <w:pPr>
        <w:pStyle w:val="Normaldouble"/>
        <w:spacing w:line="240" w:lineRule="auto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5759A1" w:rsidRPr="005759A1">
        <w:rPr>
          <w:i/>
          <w:iCs/>
          <w:u w:val="single"/>
        </w:rPr>
        <w:t>/s/ Megan Chalifoux</w:t>
      </w:r>
      <w:r w:rsidR="00F02F46" w:rsidRPr="005759A1">
        <w:rPr>
          <w:u w:val="single"/>
        </w:rPr>
        <w:t>___________</w:t>
      </w:r>
      <w:r w:rsidRPr="005759A1">
        <w:rPr>
          <w:u w:val="single"/>
        </w:rPr>
        <w:t>______________</w:t>
      </w:r>
    </w:p>
    <w:p w14:paraId="11BBB8FC" w14:textId="07F2FFDD" w:rsidR="001C1830" w:rsidRDefault="001C1830" w:rsidP="001C1830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Megan Chalifoux</w:t>
      </w:r>
    </w:p>
    <w:p w14:paraId="69B44B20" w14:textId="77777777" w:rsidR="001C1830" w:rsidRDefault="001C1830" w:rsidP="001C1830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State Bar No. 24073674</w:t>
      </w:r>
    </w:p>
    <w:p w14:paraId="44B2F194" w14:textId="77777777" w:rsidR="001C1830" w:rsidRDefault="001C1830" w:rsidP="001C1830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1FEA8446" w14:textId="77777777" w:rsidR="001C1830" w:rsidRDefault="001C1830" w:rsidP="001C1830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02E12C2D" w14:textId="77777777" w:rsidR="001C1830" w:rsidRDefault="001C1830" w:rsidP="001C1830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14:paraId="13687D69" w14:textId="77777777" w:rsidR="001C1830" w:rsidRDefault="001C1830" w:rsidP="001C1830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(512)-936-7377</w:t>
      </w:r>
    </w:p>
    <w:p w14:paraId="2A9FEE6E" w14:textId="77777777" w:rsidR="001C1830" w:rsidRDefault="001C1830" w:rsidP="001C1830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548AAECD" w14:textId="77777777" w:rsidR="001C1830" w:rsidRDefault="001C1830" w:rsidP="001C1830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megan.chalifoux@puc.texas.gov</w:t>
      </w:r>
    </w:p>
    <w:p w14:paraId="6760DB31" w14:textId="2078EEE2" w:rsidR="001C1830" w:rsidRDefault="001C1830" w:rsidP="001C1830">
      <w:pPr>
        <w:pStyle w:val="Docketnumber"/>
        <w:rPr>
          <w:sz w:val="24"/>
          <w:szCs w:val="24"/>
        </w:rPr>
      </w:pPr>
    </w:p>
    <w:p w14:paraId="5A710BB2" w14:textId="77777777" w:rsidR="00F02F46" w:rsidRDefault="00F02F46" w:rsidP="001C1830">
      <w:pPr>
        <w:pStyle w:val="Docketnumber"/>
        <w:rPr>
          <w:sz w:val="24"/>
          <w:szCs w:val="24"/>
        </w:rPr>
      </w:pPr>
    </w:p>
    <w:p w14:paraId="3B43ED38" w14:textId="77777777" w:rsidR="00E9225F" w:rsidRDefault="00E9225F">
      <w:pPr>
        <w:jc w:val="left"/>
        <w:rPr>
          <w:b/>
          <w:caps/>
          <w:szCs w:val="24"/>
        </w:rPr>
      </w:pPr>
      <w:r>
        <w:rPr>
          <w:szCs w:val="24"/>
        </w:rPr>
        <w:br w:type="page"/>
      </w:r>
    </w:p>
    <w:p w14:paraId="41421DAB" w14:textId="39F9B28F" w:rsidR="00F02F46" w:rsidRPr="00BB0FF0" w:rsidRDefault="00F02F46" w:rsidP="00F02F46">
      <w:pPr>
        <w:pStyle w:val="Docketnumber"/>
        <w:rPr>
          <w:sz w:val="24"/>
          <w:szCs w:val="24"/>
        </w:rPr>
      </w:pPr>
      <w:r w:rsidRPr="00BB0FF0">
        <w:rPr>
          <w:sz w:val="24"/>
          <w:szCs w:val="24"/>
        </w:rPr>
        <w:lastRenderedPageBreak/>
        <w:t>t</w:t>
      </w:r>
      <w:r>
        <w:rPr>
          <w:sz w:val="24"/>
          <w:szCs w:val="24"/>
        </w:rPr>
        <w:t>ariff control</w:t>
      </w:r>
      <w:r w:rsidRPr="00BB0FF0">
        <w:rPr>
          <w:sz w:val="24"/>
          <w:szCs w:val="24"/>
        </w:rPr>
        <w:t xml:space="preserve"> NO. </w:t>
      </w:r>
      <w:r>
        <w:rPr>
          <w:sz w:val="24"/>
          <w:szCs w:val="24"/>
        </w:rPr>
        <w:t>51363</w:t>
      </w:r>
    </w:p>
    <w:p w14:paraId="109E9843" w14:textId="77777777" w:rsidR="001C1830" w:rsidRPr="00AC3129" w:rsidRDefault="001C1830" w:rsidP="001C1830">
      <w:pPr>
        <w:pStyle w:val="Docketnumber"/>
        <w:rPr>
          <w:sz w:val="24"/>
          <w:szCs w:val="24"/>
        </w:rPr>
      </w:pPr>
    </w:p>
    <w:p w14:paraId="2F440900" w14:textId="77777777" w:rsidR="001C1830" w:rsidRPr="00AC3129" w:rsidRDefault="001C1830" w:rsidP="001C1830">
      <w:pPr>
        <w:keepNext/>
        <w:spacing w:line="360" w:lineRule="auto"/>
        <w:jc w:val="center"/>
        <w:rPr>
          <w:b/>
          <w:szCs w:val="24"/>
        </w:rPr>
      </w:pPr>
      <w:r w:rsidRPr="00AC3129">
        <w:rPr>
          <w:b/>
          <w:szCs w:val="24"/>
        </w:rPr>
        <w:t>CERTIFICATE OF SERVICE</w:t>
      </w:r>
    </w:p>
    <w:p w14:paraId="601A037D" w14:textId="4E49232A" w:rsidR="001C1830" w:rsidRPr="003842E7" w:rsidRDefault="001C1830" w:rsidP="001C1830">
      <w:pPr>
        <w:keepNext/>
        <w:spacing w:line="360" w:lineRule="auto"/>
        <w:ind w:firstLine="720"/>
        <w:rPr>
          <w:color w:val="0D0D0D"/>
          <w:szCs w:val="24"/>
        </w:rPr>
      </w:pPr>
      <w:r w:rsidRPr="003842E7">
        <w:rPr>
          <w:szCs w:val="24"/>
        </w:rPr>
        <w:t>I</w:t>
      </w:r>
      <w:r w:rsidRPr="003842E7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3842E7">
        <w:rPr>
          <w:szCs w:val="24"/>
        </w:rPr>
        <w:t xml:space="preserve"> </w:t>
      </w:r>
      <w:r w:rsidRPr="003842E7">
        <w:rPr>
          <w:szCs w:val="24"/>
        </w:rPr>
        <w:fldChar w:fldCharType="begin"/>
      </w:r>
      <w:r w:rsidRPr="003842E7">
        <w:rPr>
          <w:szCs w:val="24"/>
        </w:rPr>
        <w:instrText xml:space="preserve"> DATE \@ "MMMM d, yyyy" </w:instrText>
      </w:r>
      <w:r w:rsidRPr="003842E7">
        <w:rPr>
          <w:szCs w:val="24"/>
        </w:rPr>
        <w:fldChar w:fldCharType="separate"/>
      </w:r>
      <w:r w:rsidR="00DE7535">
        <w:rPr>
          <w:noProof/>
          <w:szCs w:val="24"/>
        </w:rPr>
        <w:t>November 12, 2020</w:t>
      </w:r>
      <w:r w:rsidRPr="003842E7">
        <w:rPr>
          <w:szCs w:val="24"/>
        </w:rPr>
        <w:fldChar w:fldCharType="end"/>
      </w:r>
      <w:r w:rsidRPr="003842E7">
        <w:rPr>
          <w:color w:val="0D0D0D"/>
          <w:szCs w:val="24"/>
        </w:rPr>
        <w:t>, in accordance with the Order Suspending Rules, issued in Project No. 50664.</w:t>
      </w:r>
    </w:p>
    <w:p w14:paraId="6104BEFB" w14:textId="77777777" w:rsidR="001C1830" w:rsidRPr="00AC3129" w:rsidRDefault="001C1830" w:rsidP="001C1830">
      <w:pPr>
        <w:keepNext/>
        <w:spacing w:line="360" w:lineRule="auto"/>
        <w:ind w:firstLine="720"/>
        <w:rPr>
          <w:szCs w:val="24"/>
        </w:rPr>
      </w:pPr>
    </w:p>
    <w:p w14:paraId="0E1F8498" w14:textId="07B1FF0E" w:rsidR="001C1830" w:rsidRPr="005759A1" w:rsidRDefault="005759A1" w:rsidP="001C1830">
      <w:pPr>
        <w:keepNext/>
        <w:ind w:left="3600" w:firstLine="720"/>
        <w:rPr>
          <w:szCs w:val="24"/>
          <w:u w:val="single"/>
        </w:rPr>
      </w:pPr>
      <w:r w:rsidRPr="005759A1">
        <w:rPr>
          <w:i/>
          <w:iCs/>
          <w:szCs w:val="24"/>
          <w:u w:val="single"/>
        </w:rPr>
        <w:t>/s/ Megan Chalifoux</w:t>
      </w:r>
      <w:r w:rsidR="00F02F46" w:rsidRPr="005759A1">
        <w:rPr>
          <w:szCs w:val="24"/>
          <w:u w:val="single"/>
        </w:rPr>
        <w:t>_</w:t>
      </w:r>
      <w:r w:rsidR="001C1830" w:rsidRPr="005759A1">
        <w:rPr>
          <w:szCs w:val="24"/>
          <w:u w:val="single"/>
        </w:rPr>
        <w:t>____________</w:t>
      </w:r>
    </w:p>
    <w:p w14:paraId="7F22EB4D" w14:textId="248BC2DE" w:rsidR="00B71A86" w:rsidRPr="003C6F31" w:rsidRDefault="001C1830" w:rsidP="001C1830">
      <w:pPr>
        <w:ind w:left="4320"/>
        <w:rPr>
          <w:rFonts w:eastAsia="Calibri"/>
          <w:szCs w:val="24"/>
        </w:rPr>
      </w:pPr>
      <w:r>
        <w:t>Megan Chalifoux</w:t>
      </w:r>
    </w:p>
    <w:sectPr w:rsidR="00B71A86" w:rsidRPr="003C6F31" w:rsidSect="00E467AB">
      <w:footerReference w:type="even" r:id="rId8"/>
      <w:pgSz w:w="12240" w:h="15840" w:code="1"/>
      <w:pgMar w:top="1296" w:right="1296" w:bottom="1296" w:left="1296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278F80" w14:textId="77777777" w:rsidR="00B97A58" w:rsidRDefault="00B97A58">
      <w:r>
        <w:separator/>
      </w:r>
    </w:p>
  </w:endnote>
  <w:endnote w:type="continuationSeparator" w:id="0">
    <w:p w14:paraId="2F38CE29" w14:textId="77777777" w:rsidR="00B97A58" w:rsidRDefault="00B97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4CCDFA" w14:textId="77777777" w:rsidR="000C4A34" w:rsidRDefault="004940D0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0C4A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586CFF4" w14:textId="77777777" w:rsidR="000C4A34" w:rsidRDefault="000C4A3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5EAA64" w14:textId="77777777" w:rsidR="00B97A58" w:rsidRDefault="00B97A58">
      <w:r>
        <w:separator/>
      </w:r>
    </w:p>
  </w:footnote>
  <w:footnote w:type="continuationSeparator" w:id="0">
    <w:p w14:paraId="4883D05B" w14:textId="77777777" w:rsidR="00B97A58" w:rsidRDefault="00B97A58">
      <w:r>
        <w:continuationSeparator/>
      </w:r>
    </w:p>
  </w:footnote>
  <w:footnote w:id="1">
    <w:p w14:paraId="003EE164" w14:textId="004D85A3" w:rsidR="000E44AD" w:rsidRDefault="000E44AD">
      <w:pPr>
        <w:pStyle w:val="FootnoteText"/>
      </w:pPr>
      <w:r>
        <w:tab/>
      </w:r>
      <w:r>
        <w:rPr>
          <w:rStyle w:val="FootnoteReference"/>
        </w:rPr>
        <w:footnoteRef/>
      </w:r>
      <w:r>
        <w:t xml:space="preserve"> </w:t>
      </w:r>
      <w:r w:rsidRPr="000E44AD">
        <w:rPr>
          <w:i/>
          <w:iCs/>
        </w:rPr>
        <w:t>Application of Texas Telephone Association for Administrative Approval of Access Service Tariff Under 16</w:t>
      </w:r>
      <w:r>
        <w:t xml:space="preserve"> </w:t>
      </w:r>
      <w:r w:rsidRPr="000E44AD">
        <w:rPr>
          <w:i/>
          <w:iCs/>
        </w:rPr>
        <w:t>TAC § 26.20,</w:t>
      </w:r>
      <w:r>
        <w:t xml:space="preserve"> Docket No. 50667, Order on Certified Issues (July 31, 2020); </w:t>
      </w:r>
      <w:r w:rsidRPr="00F02F46">
        <w:rPr>
          <w:i/>
          <w:iCs/>
        </w:rPr>
        <w:t>Application of Texas Statewide Telephone Cooperative, Inc</w:t>
      </w:r>
      <w:r w:rsidR="00F02F46" w:rsidRPr="00F02F46">
        <w:rPr>
          <w:i/>
          <w:iCs/>
        </w:rPr>
        <w:t>.</w:t>
      </w:r>
      <w:r w:rsidRPr="00F02F46">
        <w:rPr>
          <w:i/>
          <w:iCs/>
        </w:rPr>
        <w:t xml:space="preserve"> for Administrative Revisions to Its Intrastate Access Service Ta</w:t>
      </w:r>
      <w:r w:rsidR="00F02F46" w:rsidRPr="00F02F46">
        <w:rPr>
          <w:i/>
          <w:iCs/>
        </w:rPr>
        <w:t>riff</w:t>
      </w:r>
      <w:r>
        <w:t>, Docket No. 50853, Order on Certified Issues (July 31, 2020).</w:t>
      </w:r>
    </w:p>
  </w:footnote>
  <w:footnote w:id="2">
    <w:p w14:paraId="390167CF" w14:textId="3B1ACAE2" w:rsidR="00374E72" w:rsidRPr="00374E72" w:rsidRDefault="00374E72" w:rsidP="00E9225F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 </w:t>
      </w:r>
      <w:r>
        <w:rPr>
          <w:i/>
          <w:iCs/>
        </w:rPr>
        <w:t>Id</w:t>
      </w:r>
      <w:r>
        <w:t>. at 6.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9F72A9"/>
    <w:multiLevelType w:val="hybridMultilevel"/>
    <w:tmpl w:val="E6468F70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2"/>
  </w:num>
  <w:num w:numId="5">
    <w:abstractNumId w:val="8"/>
  </w:num>
  <w:num w:numId="6">
    <w:abstractNumId w:val="7"/>
  </w:num>
  <w:num w:numId="7">
    <w:abstractNumId w:val="4"/>
  </w:num>
  <w:num w:numId="8">
    <w:abstractNumId w:val="5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274B"/>
    <w:rsid w:val="000134BB"/>
    <w:rsid w:val="00015160"/>
    <w:rsid w:val="000233F8"/>
    <w:rsid w:val="00026773"/>
    <w:rsid w:val="000339FE"/>
    <w:rsid w:val="00037B5B"/>
    <w:rsid w:val="0004503F"/>
    <w:rsid w:val="000472AC"/>
    <w:rsid w:val="0005001C"/>
    <w:rsid w:val="00050EC3"/>
    <w:rsid w:val="000621BB"/>
    <w:rsid w:val="000755FA"/>
    <w:rsid w:val="000767DB"/>
    <w:rsid w:val="00080475"/>
    <w:rsid w:val="0008326A"/>
    <w:rsid w:val="000857EC"/>
    <w:rsid w:val="000904FE"/>
    <w:rsid w:val="000907B2"/>
    <w:rsid w:val="00092B02"/>
    <w:rsid w:val="00093107"/>
    <w:rsid w:val="0009361B"/>
    <w:rsid w:val="0009426E"/>
    <w:rsid w:val="00094D6D"/>
    <w:rsid w:val="000972FD"/>
    <w:rsid w:val="000A4436"/>
    <w:rsid w:val="000A6AC2"/>
    <w:rsid w:val="000B10C9"/>
    <w:rsid w:val="000B163B"/>
    <w:rsid w:val="000B1812"/>
    <w:rsid w:val="000B4E74"/>
    <w:rsid w:val="000B61EA"/>
    <w:rsid w:val="000C02B8"/>
    <w:rsid w:val="000C1ECC"/>
    <w:rsid w:val="000C4031"/>
    <w:rsid w:val="000C4A34"/>
    <w:rsid w:val="000C6AF9"/>
    <w:rsid w:val="000D3CDD"/>
    <w:rsid w:val="000D5F63"/>
    <w:rsid w:val="000E1F01"/>
    <w:rsid w:val="000E1F4B"/>
    <w:rsid w:val="000E26FE"/>
    <w:rsid w:val="000E2B08"/>
    <w:rsid w:val="000E44AD"/>
    <w:rsid w:val="000E6732"/>
    <w:rsid w:val="000E6961"/>
    <w:rsid w:val="000F1029"/>
    <w:rsid w:val="000F1B5D"/>
    <w:rsid w:val="000F1F40"/>
    <w:rsid w:val="000F4BA5"/>
    <w:rsid w:val="000F4C16"/>
    <w:rsid w:val="000F6BEB"/>
    <w:rsid w:val="000F6E9B"/>
    <w:rsid w:val="000F7F9C"/>
    <w:rsid w:val="00101E9A"/>
    <w:rsid w:val="00104BD4"/>
    <w:rsid w:val="001067BE"/>
    <w:rsid w:val="00116E42"/>
    <w:rsid w:val="001171A2"/>
    <w:rsid w:val="001203BE"/>
    <w:rsid w:val="00122C66"/>
    <w:rsid w:val="00127224"/>
    <w:rsid w:val="00132C88"/>
    <w:rsid w:val="001347B7"/>
    <w:rsid w:val="001370E3"/>
    <w:rsid w:val="00143BAC"/>
    <w:rsid w:val="00143DBB"/>
    <w:rsid w:val="001455E9"/>
    <w:rsid w:val="001462CA"/>
    <w:rsid w:val="00146CB9"/>
    <w:rsid w:val="00147053"/>
    <w:rsid w:val="00150515"/>
    <w:rsid w:val="00151409"/>
    <w:rsid w:val="00152E43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316F"/>
    <w:rsid w:val="001733A2"/>
    <w:rsid w:val="00175ACD"/>
    <w:rsid w:val="001769A3"/>
    <w:rsid w:val="00176D68"/>
    <w:rsid w:val="001814E2"/>
    <w:rsid w:val="00182A84"/>
    <w:rsid w:val="00190BC4"/>
    <w:rsid w:val="00190EB6"/>
    <w:rsid w:val="0019641A"/>
    <w:rsid w:val="00197531"/>
    <w:rsid w:val="001A2D16"/>
    <w:rsid w:val="001A357D"/>
    <w:rsid w:val="001A3E17"/>
    <w:rsid w:val="001A6FA3"/>
    <w:rsid w:val="001A7DBE"/>
    <w:rsid w:val="001B0D9A"/>
    <w:rsid w:val="001B1F6C"/>
    <w:rsid w:val="001B3DC3"/>
    <w:rsid w:val="001B3DDA"/>
    <w:rsid w:val="001C0EBF"/>
    <w:rsid w:val="001C1830"/>
    <w:rsid w:val="001C28A6"/>
    <w:rsid w:val="001C38BF"/>
    <w:rsid w:val="001C3BDA"/>
    <w:rsid w:val="001D0EFA"/>
    <w:rsid w:val="001D2894"/>
    <w:rsid w:val="001D6A60"/>
    <w:rsid w:val="001E0547"/>
    <w:rsid w:val="001E1E75"/>
    <w:rsid w:val="001E2618"/>
    <w:rsid w:val="001E55D1"/>
    <w:rsid w:val="001F5FDD"/>
    <w:rsid w:val="001F7237"/>
    <w:rsid w:val="00201516"/>
    <w:rsid w:val="0020243D"/>
    <w:rsid w:val="0020413B"/>
    <w:rsid w:val="0020473E"/>
    <w:rsid w:val="0021567A"/>
    <w:rsid w:val="00217977"/>
    <w:rsid w:val="002200DC"/>
    <w:rsid w:val="0022173D"/>
    <w:rsid w:val="00222D78"/>
    <w:rsid w:val="002241EF"/>
    <w:rsid w:val="002242EE"/>
    <w:rsid w:val="0022451D"/>
    <w:rsid w:val="002254DD"/>
    <w:rsid w:val="00226C69"/>
    <w:rsid w:val="00227044"/>
    <w:rsid w:val="00230417"/>
    <w:rsid w:val="0023091D"/>
    <w:rsid w:val="00232226"/>
    <w:rsid w:val="002329B6"/>
    <w:rsid w:val="00232BA2"/>
    <w:rsid w:val="00237742"/>
    <w:rsid w:val="00237FE2"/>
    <w:rsid w:val="0024377E"/>
    <w:rsid w:val="002445C9"/>
    <w:rsid w:val="002471C8"/>
    <w:rsid w:val="00247F89"/>
    <w:rsid w:val="00252D16"/>
    <w:rsid w:val="00253FE6"/>
    <w:rsid w:val="0025700B"/>
    <w:rsid w:val="00260F76"/>
    <w:rsid w:val="00261920"/>
    <w:rsid w:val="00262E34"/>
    <w:rsid w:val="0026377F"/>
    <w:rsid w:val="00270C7B"/>
    <w:rsid w:val="00271524"/>
    <w:rsid w:val="00272208"/>
    <w:rsid w:val="00274D9F"/>
    <w:rsid w:val="00283F39"/>
    <w:rsid w:val="00284A0C"/>
    <w:rsid w:val="00285A49"/>
    <w:rsid w:val="00286179"/>
    <w:rsid w:val="00286D26"/>
    <w:rsid w:val="0029005F"/>
    <w:rsid w:val="00296BA8"/>
    <w:rsid w:val="002A4485"/>
    <w:rsid w:val="002A4C69"/>
    <w:rsid w:val="002B27F4"/>
    <w:rsid w:val="002B4035"/>
    <w:rsid w:val="002B7E74"/>
    <w:rsid w:val="002C263C"/>
    <w:rsid w:val="002C4C02"/>
    <w:rsid w:val="002C4C90"/>
    <w:rsid w:val="002C4C99"/>
    <w:rsid w:val="002C5D86"/>
    <w:rsid w:val="002D170C"/>
    <w:rsid w:val="002D3A76"/>
    <w:rsid w:val="002D481E"/>
    <w:rsid w:val="002D543A"/>
    <w:rsid w:val="002E45FE"/>
    <w:rsid w:val="002E5E16"/>
    <w:rsid w:val="002E73EA"/>
    <w:rsid w:val="002E749D"/>
    <w:rsid w:val="002F08B6"/>
    <w:rsid w:val="002F479D"/>
    <w:rsid w:val="002F62F0"/>
    <w:rsid w:val="002F7E39"/>
    <w:rsid w:val="003005FC"/>
    <w:rsid w:val="0030063C"/>
    <w:rsid w:val="003010D7"/>
    <w:rsid w:val="003021A2"/>
    <w:rsid w:val="003022CB"/>
    <w:rsid w:val="003033F1"/>
    <w:rsid w:val="00303A45"/>
    <w:rsid w:val="00305298"/>
    <w:rsid w:val="003124C9"/>
    <w:rsid w:val="00314693"/>
    <w:rsid w:val="003160E3"/>
    <w:rsid w:val="003221BE"/>
    <w:rsid w:val="00332458"/>
    <w:rsid w:val="003346A4"/>
    <w:rsid w:val="00336ACF"/>
    <w:rsid w:val="003404D7"/>
    <w:rsid w:val="00341854"/>
    <w:rsid w:val="003455B0"/>
    <w:rsid w:val="0035015D"/>
    <w:rsid w:val="00350300"/>
    <w:rsid w:val="00350966"/>
    <w:rsid w:val="00353054"/>
    <w:rsid w:val="00354034"/>
    <w:rsid w:val="00356E11"/>
    <w:rsid w:val="00357C92"/>
    <w:rsid w:val="003602F6"/>
    <w:rsid w:val="00360A0C"/>
    <w:rsid w:val="003644BE"/>
    <w:rsid w:val="00364C68"/>
    <w:rsid w:val="00367335"/>
    <w:rsid w:val="003712AC"/>
    <w:rsid w:val="00374091"/>
    <w:rsid w:val="003744AE"/>
    <w:rsid w:val="00374E72"/>
    <w:rsid w:val="00375F64"/>
    <w:rsid w:val="00384670"/>
    <w:rsid w:val="00384BB8"/>
    <w:rsid w:val="00385ED8"/>
    <w:rsid w:val="0038660B"/>
    <w:rsid w:val="00391CAF"/>
    <w:rsid w:val="0039363F"/>
    <w:rsid w:val="0039591B"/>
    <w:rsid w:val="00395ED6"/>
    <w:rsid w:val="00397341"/>
    <w:rsid w:val="003A1B53"/>
    <w:rsid w:val="003A2B88"/>
    <w:rsid w:val="003A338C"/>
    <w:rsid w:val="003A53E1"/>
    <w:rsid w:val="003B3DC3"/>
    <w:rsid w:val="003B5875"/>
    <w:rsid w:val="003B6280"/>
    <w:rsid w:val="003B7656"/>
    <w:rsid w:val="003C0C4B"/>
    <w:rsid w:val="003C0E04"/>
    <w:rsid w:val="003C622B"/>
    <w:rsid w:val="003C6393"/>
    <w:rsid w:val="003C6F31"/>
    <w:rsid w:val="003D152A"/>
    <w:rsid w:val="003D1D6C"/>
    <w:rsid w:val="003D3191"/>
    <w:rsid w:val="003E1AA5"/>
    <w:rsid w:val="003E48A5"/>
    <w:rsid w:val="003E7A59"/>
    <w:rsid w:val="003F2BA1"/>
    <w:rsid w:val="003F72A0"/>
    <w:rsid w:val="00401C42"/>
    <w:rsid w:val="00403B88"/>
    <w:rsid w:val="00404493"/>
    <w:rsid w:val="0041248F"/>
    <w:rsid w:val="00422A05"/>
    <w:rsid w:val="00422F45"/>
    <w:rsid w:val="00423664"/>
    <w:rsid w:val="004259C2"/>
    <w:rsid w:val="00431AE8"/>
    <w:rsid w:val="00434247"/>
    <w:rsid w:val="00435C56"/>
    <w:rsid w:val="00437F13"/>
    <w:rsid w:val="004435D2"/>
    <w:rsid w:val="00444FEA"/>
    <w:rsid w:val="004478B0"/>
    <w:rsid w:val="00450C29"/>
    <w:rsid w:val="00451ADC"/>
    <w:rsid w:val="004540A3"/>
    <w:rsid w:val="004540CD"/>
    <w:rsid w:val="0045609F"/>
    <w:rsid w:val="00456C22"/>
    <w:rsid w:val="004631D3"/>
    <w:rsid w:val="00464A13"/>
    <w:rsid w:val="00466250"/>
    <w:rsid w:val="004668FF"/>
    <w:rsid w:val="00466FD6"/>
    <w:rsid w:val="00472755"/>
    <w:rsid w:val="00472AF0"/>
    <w:rsid w:val="00473325"/>
    <w:rsid w:val="0047406E"/>
    <w:rsid w:val="004838C6"/>
    <w:rsid w:val="00483D52"/>
    <w:rsid w:val="004855ED"/>
    <w:rsid w:val="00485D02"/>
    <w:rsid w:val="00485D9D"/>
    <w:rsid w:val="00490341"/>
    <w:rsid w:val="00490A9A"/>
    <w:rsid w:val="00492C92"/>
    <w:rsid w:val="00492F4A"/>
    <w:rsid w:val="004933EC"/>
    <w:rsid w:val="004940D0"/>
    <w:rsid w:val="00496F0D"/>
    <w:rsid w:val="004A05D7"/>
    <w:rsid w:val="004A25AE"/>
    <w:rsid w:val="004A4C04"/>
    <w:rsid w:val="004B333B"/>
    <w:rsid w:val="004B4A42"/>
    <w:rsid w:val="004C4866"/>
    <w:rsid w:val="004D20DD"/>
    <w:rsid w:val="004D262A"/>
    <w:rsid w:val="004D3ED2"/>
    <w:rsid w:val="004D5ADA"/>
    <w:rsid w:val="004D5E0E"/>
    <w:rsid w:val="004E0E6B"/>
    <w:rsid w:val="004E170B"/>
    <w:rsid w:val="004E4207"/>
    <w:rsid w:val="004E5152"/>
    <w:rsid w:val="004E563C"/>
    <w:rsid w:val="004F01A8"/>
    <w:rsid w:val="004F0FBE"/>
    <w:rsid w:val="004F3113"/>
    <w:rsid w:val="005024E1"/>
    <w:rsid w:val="00512815"/>
    <w:rsid w:val="00517C97"/>
    <w:rsid w:val="00535DF6"/>
    <w:rsid w:val="00536C89"/>
    <w:rsid w:val="0054008C"/>
    <w:rsid w:val="0054012D"/>
    <w:rsid w:val="00543DC2"/>
    <w:rsid w:val="00545B35"/>
    <w:rsid w:val="005528A6"/>
    <w:rsid w:val="00553BD2"/>
    <w:rsid w:val="00555E35"/>
    <w:rsid w:val="005617AE"/>
    <w:rsid w:val="00562844"/>
    <w:rsid w:val="0056735C"/>
    <w:rsid w:val="005722BD"/>
    <w:rsid w:val="005759A1"/>
    <w:rsid w:val="0057620A"/>
    <w:rsid w:val="0057714B"/>
    <w:rsid w:val="0058587E"/>
    <w:rsid w:val="00587716"/>
    <w:rsid w:val="0059197A"/>
    <w:rsid w:val="00595FDD"/>
    <w:rsid w:val="0059639F"/>
    <w:rsid w:val="00596A01"/>
    <w:rsid w:val="00596F59"/>
    <w:rsid w:val="005A31F1"/>
    <w:rsid w:val="005A652A"/>
    <w:rsid w:val="005B6597"/>
    <w:rsid w:val="005C5115"/>
    <w:rsid w:val="005D0E47"/>
    <w:rsid w:val="005D4A81"/>
    <w:rsid w:val="005E2C48"/>
    <w:rsid w:val="005E77DC"/>
    <w:rsid w:val="005F09CB"/>
    <w:rsid w:val="005F1497"/>
    <w:rsid w:val="005F3965"/>
    <w:rsid w:val="005F3DD2"/>
    <w:rsid w:val="005F4F7A"/>
    <w:rsid w:val="006017D7"/>
    <w:rsid w:val="0060359F"/>
    <w:rsid w:val="006102D3"/>
    <w:rsid w:val="006105A0"/>
    <w:rsid w:val="00612E0D"/>
    <w:rsid w:val="00613245"/>
    <w:rsid w:val="00615565"/>
    <w:rsid w:val="006159E0"/>
    <w:rsid w:val="0061677C"/>
    <w:rsid w:val="00621AF5"/>
    <w:rsid w:val="006308B8"/>
    <w:rsid w:val="00633065"/>
    <w:rsid w:val="00636F48"/>
    <w:rsid w:val="0064292A"/>
    <w:rsid w:val="00645E5D"/>
    <w:rsid w:val="006470FE"/>
    <w:rsid w:val="00650A71"/>
    <w:rsid w:val="006545EC"/>
    <w:rsid w:val="00656324"/>
    <w:rsid w:val="006570BC"/>
    <w:rsid w:val="00662506"/>
    <w:rsid w:val="0066299F"/>
    <w:rsid w:val="00662F0A"/>
    <w:rsid w:val="006639AD"/>
    <w:rsid w:val="006651F5"/>
    <w:rsid w:val="00665B69"/>
    <w:rsid w:val="00666595"/>
    <w:rsid w:val="0066794B"/>
    <w:rsid w:val="00672B9B"/>
    <w:rsid w:val="00681F07"/>
    <w:rsid w:val="0068400D"/>
    <w:rsid w:val="0068771C"/>
    <w:rsid w:val="00687DD6"/>
    <w:rsid w:val="00691B61"/>
    <w:rsid w:val="00692AD3"/>
    <w:rsid w:val="006964B5"/>
    <w:rsid w:val="00697E4F"/>
    <w:rsid w:val="006A105D"/>
    <w:rsid w:val="006B0E23"/>
    <w:rsid w:val="006B2020"/>
    <w:rsid w:val="006B409E"/>
    <w:rsid w:val="006B6E4E"/>
    <w:rsid w:val="006C2E8A"/>
    <w:rsid w:val="006C367A"/>
    <w:rsid w:val="006C376D"/>
    <w:rsid w:val="006C5D6E"/>
    <w:rsid w:val="006C63FA"/>
    <w:rsid w:val="006D13DF"/>
    <w:rsid w:val="006D3B00"/>
    <w:rsid w:val="006D7D89"/>
    <w:rsid w:val="006D7DB2"/>
    <w:rsid w:val="006E3070"/>
    <w:rsid w:val="006E6D50"/>
    <w:rsid w:val="006E72CB"/>
    <w:rsid w:val="006F1958"/>
    <w:rsid w:val="006F3A4D"/>
    <w:rsid w:val="006F3BE8"/>
    <w:rsid w:val="006F5742"/>
    <w:rsid w:val="00701F55"/>
    <w:rsid w:val="007028F4"/>
    <w:rsid w:val="007035E0"/>
    <w:rsid w:val="00706EA0"/>
    <w:rsid w:val="0071409A"/>
    <w:rsid w:val="0071447D"/>
    <w:rsid w:val="007154AA"/>
    <w:rsid w:val="00715D0D"/>
    <w:rsid w:val="00721484"/>
    <w:rsid w:val="00726C32"/>
    <w:rsid w:val="007271CB"/>
    <w:rsid w:val="00734222"/>
    <w:rsid w:val="00735FE0"/>
    <w:rsid w:val="00736E45"/>
    <w:rsid w:val="007429CD"/>
    <w:rsid w:val="00743CE0"/>
    <w:rsid w:val="0074595D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67B39"/>
    <w:rsid w:val="00770785"/>
    <w:rsid w:val="007717F6"/>
    <w:rsid w:val="007726C7"/>
    <w:rsid w:val="00772F6D"/>
    <w:rsid w:val="007741A5"/>
    <w:rsid w:val="00776273"/>
    <w:rsid w:val="007805C5"/>
    <w:rsid w:val="00781D59"/>
    <w:rsid w:val="00785B05"/>
    <w:rsid w:val="007867DE"/>
    <w:rsid w:val="00791E90"/>
    <w:rsid w:val="007972AD"/>
    <w:rsid w:val="007A1E56"/>
    <w:rsid w:val="007A38A3"/>
    <w:rsid w:val="007A5F84"/>
    <w:rsid w:val="007A6AA2"/>
    <w:rsid w:val="007B1473"/>
    <w:rsid w:val="007B2596"/>
    <w:rsid w:val="007B5AE9"/>
    <w:rsid w:val="007B7FB8"/>
    <w:rsid w:val="007C074A"/>
    <w:rsid w:val="007C26C6"/>
    <w:rsid w:val="007C6863"/>
    <w:rsid w:val="007C7DCC"/>
    <w:rsid w:val="007C7FC6"/>
    <w:rsid w:val="007D21B3"/>
    <w:rsid w:val="007D2BF7"/>
    <w:rsid w:val="007D4FDA"/>
    <w:rsid w:val="007D59AE"/>
    <w:rsid w:val="007D6179"/>
    <w:rsid w:val="007E2155"/>
    <w:rsid w:val="007E4FD6"/>
    <w:rsid w:val="007F05DA"/>
    <w:rsid w:val="007F19FD"/>
    <w:rsid w:val="007F7062"/>
    <w:rsid w:val="0080064A"/>
    <w:rsid w:val="00802171"/>
    <w:rsid w:val="00805920"/>
    <w:rsid w:val="00805FB2"/>
    <w:rsid w:val="00806BD5"/>
    <w:rsid w:val="00813959"/>
    <w:rsid w:val="008146C8"/>
    <w:rsid w:val="00815E87"/>
    <w:rsid w:val="00827E46"/>
    <w:rsid w:val="008404AB"/>
    <w:rsid w:val="008415B0"/>
    <w:rsid w:val="0084690A"/>
    <w:rsid w:val="00854779"/>
    <w:rsid w:val="00854EC6"/>
    <w:rsid w:val="00855A5A"/>
    <w:rsid w:val="0086018D"/>
    <w:rsid w:val="00873122"/>
    <w:rsid w:val="0088061E"/>
    <w:rsid w:val="008814ED"/>
    <w:rsid w:val="00881F2D"/>
    <w:rsid w:val="00885CD1"/>
    <w:rsid w:val="008915EB"/>
    <w:rsid w:val="00892A81"/>
    <w:rsid w:val="008947F4"/>
    <w:rsid w:val="008968EE"/>
    <w:rsid w:val="008A0CD3"/>
    <w:rsid w:val="008A4589"/>
    <w:rsid w:val="008B0CAF"/>
    <w:rsid w:val="008B44A9"/>
    <w:rsid w:val="008B5086"/>
    <w:rsid w:val="008C162C"/>
    <w:rsid w:val="008D0224"/>
    <w:rsid w:val="008D3B53"/>
    <w:rsid w:val="008D40F2"/>
    <w:rsid w:val="008D4CAE"/>
    <w:rsid w:val="008D7D62"/>
    <w:rsid w:val="008E4957"/>
    <w:rsid w:val="008E5F5E"/>
    <w:rsid w:val="008E684E"/>
    <w:rsid w:val="008E7470"/>
    <w:rsid w:val="008F1B72"/>
    <w:rsid w:val="008F313E"/>
    <w:rsid w:val="008F36DB"/>
    <w:rsid w:val="008F49A2"/>
    <w:rsid w:val="008F742A"/>
    <w:rsid w:val="00903852"/>
    <w:rsid w:val="00906C49"/>
    <w:rsid w:val="00907524"/>
    <w:rsid w:val="00911CA1"/>
    <w:rsid w:val="00911FF8"/>
    <w:rsid w:val="00913C70"/>
    <w:rsid w:val="00920E47"/>
    <w:rsid w:val="00925917"/>
    <w:rsid w:val="00930B8D"/>
    <w:rsid w:val="00932E23"/>
    <w:rsid w:val="00933F91"/>
    <w:rsid w:val="00936A79"/>
    <w:rsid w:val="00940316"/>
    <w:rsid w:val="009410CB"/>
    <w:rsid w:val="00944CF8"/>
    <w:rsid w:val="00950EFC"/>
    <w:rsid w:val="00953708"/>
    <w:rsid w:val="00953B7B"/>
    <w:rsid w:val="00956188"/>
    <w:rsid w:val="00960F8F"/>
    <w:rsid w:val="0096305D"/>
    <w:rsid w:val="00965618"/>
    <w:rsid w:val="00971254"/>
    <w:rsid w:val="009741CA"/>
    <w:rsid w:val="00975123"/>
    <w:rsid w:val="00975A43"/>
    <w:rsid w:val="00991423"/>
    <w:rsid w:val="00991476"/>
    <w:rsid w:val="00991F63"/>
    <w:rsid w:val="00995BDD"/>
    <w:rsid w:val="00996951"/>
    <w:rsid w:val="009A2502"/>
    <w:rsid w:val="009A498F"/>
    <w:rsid w:val="009A5D51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E0EF3"/>
    <w:rsid w:val="009E3225"/>
    <w:rsid w:val="009E324E"/>
    <w:rsid w:val="009E3A90"/>
    <w:rsid w:val="009E4865"/>
    <w:rsid w:val="009E53B8"/>
    <w:rsid w:val="009E68FE"/>
    <w:rsid w:val="009F059D"/>
    <w:rsid w:val="009F2C23"/>
    <w:rsid w:val="009F3C45"/>
    <w:rsid w:val="009F4CE6"/>
    <w:rsid w:val="009F6C74"/>
    <w:rsid w:val="00A0014F"/>
    <w:rsid w:val="00A00F4F"/>
    <w:rsid w:val="00A0312E"/>
    <w:rsid w:val="00A1058B"/>
    <w:rsid w:val="00A1063B"/>
    <w:rsid w:val="00A1461F"/>
    <w:rsid w:val="00A1685B"/>
    <w:rsid w:val="00A20D13"/>
    <w:rsid w:val="00A2170E"/>
    <w:rsid w:val="00A25538"/>
    <w:rsid w:val="00A265AF"/>
    <w:rsid w:val="00A26D1E"/>
    <w:rsid w:val="00A27BED"/>
    <w:rsid w:val="00A307DF"/>
    <w:rsid w:val="00A30819"/>
    <w:rsid w:val="00A357F1"/>
    <w:rsid w:val="00A363EE"/>
    <w:rsid w:val="00A36B70"/>
    <w:rsid w:val="00A36FC0"/>
    <w:rsid w:val="00A37740"/>
    <w:rsid w:val="00A41DE7"/>
    <w:rsid w:val="00A42644"/>
    <w:rsid w:val="00A42D9B"/>
    <w:rsid w:val="00A43960"/>
    <w:rsid w:val="00A44A9F"/>
    <w:rsid w:val="00A52909"/>
    <w:rsid w:val="00A603FA"/>
    <w:rsid w:val="00A669B8"/>
    <w:rsid w:val="00A702F0"/>
    <w:rsid w:val="00A70979"/>
    <w:rsid w:val="00A714E3"/>
    <w:rsid w:val="00A747AD"/>
    <w:rsid w:val="00A75333"/>
    <w:rsid w:val="00A75CE5"/>
    <w:rsid w:val="00A76E69"/>
    <w:rsid w:val="00A82BFB"/>
    <w:rsid w:val="00A851D8"/>
    <w:rsid w:val="00A86288"/>
    <w:rsid w:val="00A91B3A"/>
    <w:rsid w:val="00A94025"/>
    <w:rsid w:val="00A962D9"/>
    <w:rsid w:val="00A96F2C"/>
    <w:rsid w:val="00AA1D87"/>
    <w:rsid w:val="00AA1EF3"/>
    <w:rsid w:val="00AA212D"/>
    <w:rsid w:val="00AA4397"/>
    <w:rsid w:val="00AA4BF1"/>
    <w:rsid w:val="00AC3B8B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AF3FB6"/>
    <w:rsid w:val="00AF4E57"/>
    <w:rsid w:val="00AF7EF6"/>
    <w:rsid w:val="00B00833"/>
    <w:rsid w:val="00B00873"/>
    <w:rsid w:val="00B01365"/>
    <w:rsid w:val="00B02CE9"/>
    <w:rsid w:val="00B06CEB"/>
    <w:rsid w:val="00B1063A"/>
    <w:rsid w:val="00B12542"/>
    <w:rsid w:val="00B2087F"/>
    <w:rsid w:val="00B23C82"/>
    <w:rsid w:val="00B26DE3"/>
    <w:rsid w:val="00B3321B"/>
    <w:rsid w:val="00B34359"/>
    <w:rsid w:val="00B34890"/>
    <w:rsid w:val="00B36052"/>
    <w:rsid w:val="00B4302A"/>
    <w:rsid w:val="00B435B5"/>
    <w:rsid w:val="00B43A8C"/>
    <w:rsid w:val="00B50974"/>
    <w:rsid w:val="00B510F6"/>
    <w:rsid w:val="00B55EE9"/>
    <w:rsid w:val="00B564B1"/>
    <w:rsid w:val="00B564B6"/>
    <w:rsid w:val="00B60332"/>
    <w:rsid w:val="00B60618"/>
    <w:rsid w:val="00B6114F"/>
    <w:rsid w:val="00B651B9"/>
    <w:rsid w:val="00B669F7"/>
    <w:rsid w:val="00B71A86"/>
    <w:rsid w:val="00B71A98"/>
    <w:rsid w:val="00B801E5"/>
    <w:rsid w:val="00B807AF"/>
    <w:rsid w:val="00B82BFE"/>
    <w:rsid w:val="00B85174"/>
    <w:rsid w:val="00B867A0"/>
    <w:rsid w:val="00B924EF"/>
    <w:rsid w:val="00B95568"/>
    <w:rsid w:val="00B955C6"/>
    <w:rsid w:val="00B96A33"/>
    <w:rsid w:val="00B971AD"/>
    <w:rsid w:val="00B97A58"/>
    <w:rsid w:val="00BA0223"/>
    <w:rsid w:val="00BA139E"/>
    <w:rsid w:val="00BA175C"/>
    <w:rsid w:val="00BA356D"/>
    <w:rsid w:val="00BA5526"/>
    <w:rsid w:val="00BA684F"/>
    <w:rsid w:val="00BA6C71"/>
    <w:rsid w:val="00BB0FE8"/>
    <w:rsid w:val="00BB0FF0"/>
    <w:rsid w:val="00BB10EB"/>
    <w:rsid w:val="00BB2FA8"/>
    <w:rsid w:val="00BC010F"/>
    <w:rsid w:val="00BC1EA9"/>
    <w:rsid w:val="00BC4E5F"/>
    <w:rsid w:val="00BC587A"/>
    <w:rsid w:val="00BD1CEC"/>
    <w:rsid w:val="00BD2184"/>
    <w:rsid w:val="00BD2203"/>
    <w:rsid w:val="00BD31ED"/>
    <w:rsid w:val="00BD3D7A"/>
    <w:rsid w:val="00BD4111"/>
    <w:rsid w:val="00BE0033"/>
    <w:rsid w:val="00BE0195"/>
    <w:rsid w:val="00BE64B8"/>
    <w:rsid w:val="00BE6646"/>
    <w:rsid w:val="00BE67F2"/>
    <w:rsid w:val="00BF54E5"/>
    <w:rsid w:val="00BF63C1"/>
    <w:rsid w:val="00BF68C9"/>
    <w:rsid w:val="00C0479A"/>
    <w:rsid w:val="00C10544"/>
    <w:rsid w:val="00C12B9B"/>
    <w:rsid w:val="00C22363"/>
    <w:rsid w:val="00C22F7D"/>
    <w:rsid w:val="00C23AFC"/>
    <w:rsid w:val="00C23DA4"/>
    <w:rsid w:val="00C25D90"/>
    <w:rsid w:val="00C25FEB"/>
    <w:rsid w:val="00C308F3"/>
    <w:rsid w:val="00C316B2"/>
    <w:rsid w:val="00C34BFD"/>
    <w:rsid w:val="00C367CC"/>
    <w:rsid w:val="00C417D0"/>
    <w:rsid w:val="00C42950"/>
    <w:rsid w:val="00C442AE"/>
    <w:rsid w:val="00C464A3"/>
    <w:rsid w:val="00C46624"/>
    <w:rsid w:val="00C472A2"/>
    <w:rsid w:val="00C541E5"/>
    <w:rsid w:val="00C55671"/>
    <w:rsid w:val="00C603C3"/>
    <w:rsid w:val="00C61F66"/>
    <w:rsid w:val="00C64532"/>
    <w:rsid w:val="00C667BC"/>
    <w:rsid w:val="00C7196E"/>
    <w:rsid w:val="00C73BF3"/>
    <w:rsid w:val="00C74EF4"/>
    <w:rsid w:val="00C76D48"/>
    <w:rsid w:val="00C83B07"/>
    <w:rsid w:val="00C85778"/>
    <w:rsid w:val="00C95592"/>
    <w:rsid w:val="00C97270"/>
    <w:rsid w:val="00CA3F65"/>
    <w:rsid w:val="00CA7149"/>
    <w:rsid w:val="00CB0B35"/>
    <w:rsid w:val="00CB13E6"/>
    <w:rsid w:val="00CB3671"/>
    <w:rsid w:val="00CB6492"/>
    <w:rsid w:val="00CC01B2"/>
    <w:rsid w:val="00CC22BE"/>
    <w:rsid w:val="00CC2E19"/>
    <w:rsid w:val="00CC320D"/>
    <w:rsid w:val="00CC3603"/>
    <w:rsid w:val="00CC45F3"/>
    <w:rsid w:val="00CC714B"/>
    <w:rsid w:val="00CD39FE"/>
    <w:rsid w:val="00CD3F59"/>
    <w:rsid w:val="00CD5300"/>
    <w:rsid w:val="00CD7193"/>
    <w:rsid w:val="00CE1127"/>
    <w:rsid w:val="00CE16ED"/>
    <w:rsid w:val="00CE53C0"/>
    <w:rsid w:val="00CE6EF2"/>
    <w:rsid w:val="00CF4714"/>
    <w:rsid w:val="00CF6FA5"/>
    <w:rsid w:val="00D01DC2"/>
    <w:rsid w:val="00D03766"/>
    <w:rsid w:val="00D06CA5"/>
    <w:rsid w:val="00D10A77"/>
    <w:rsid w:val="00D1126C"/>
    <w:rsid w:val="00D11758"/>
    <w:rsid w:val="00D12BA5"/>
    <w:rsid w:val="00D20382"/>
    <w:rsid w:val="00D207FC"/>
    <w:rsid w:val="00D2238A"/>
    <w:rsid w:val="00D223CF"/>
    <w:rsid w:val="00D25818"/>
    <w:rsid w:val="00D32DFB"/>
    <w:rsid w:val="00D33BD9"/>
    <w:rsid w:val="00D35089"/>
    <w:rsid w:val="00D35DEF"/>
    <w:rsid w:val="00D44CF6"/>
    <w:rsid w:val="00D5121A"/>
    <w:rsid w:val="00D52A4A"/>
    <w:rsid w:val="00D5440A"/>
    <w:rsid w:val="00D61912"/>
    <w:rsid w:val="00D61BC0"/>
    <w:rsid w:val="00D64F04"/>
    <w:rsid w:val="00D66AF2"/>
    <w:rsid w:val="00D67195"/>
    <w:rsid w:val="00D702DF"/>
    <w:rsid w:val="00D72EFC"/>
    <w:rsid w:val="00D7340F"/>
    <w:rsid w:val="00D752CB"/>
    <w:rsid w:val="00D80559"/>
    <w:rsid w:val="00D81B6B"/>
    <w:rsid w:val="00D824E7"/>
    <w:rsid w:val="00D82E4E"/>
    <w:rsid w:val="00D82F08"/>
    <w:rsid w:val="00D84DEA"/>
    <w:rsid w:val="00D8505F"/>
    <w:rsid w:val="00D863E0"/>
    <w:rsid w:val="00D866E0"/>
    <w:rsid w:val="00D867B1"/>
    <w:rsid w:val="00D86CB2"/>
    <w:rsid w:val="00D87938"/>
    <w:rsid w:val="00D92487"/>
    <w:rsid w:val="00D93340"/>
    <w:rsid w:val="00DA03AE"/>
    <w:rsid w:val="00DA1176"/>
    <w:rsid w:val="00DA1207"/>
    <w:rsid w:val="00DA2E1A"/>
    <w:rsid w:val="00DA3D1A"/>
    <w:rsid w:val="00DA4115"/>
    <w:rsid w:val="00DA43AD"/>
    <w:rsid w:val="00DA6C68"/>
    <w:rsid w:val="00DB052A"/>
    <w:rsid w:val="00DB09C5"/>
    <w:rsid w:val="00DB2527"/>
    <w:rsid w:val="00DC29AC"/>
    <w:rsid w:val="00DC46F6"/>
    <w:rsid w:val="00DC5895"/>
    <w:rsid w:val="00DC60C5"/>
    <w:rsid w:val="00DC7C2C"/>
    <w:rsid w:val="00DD024A"/>
    <w:rsid w:val="00DD14FB"/>
    <w:rsid w:val="00DD37CF"/>
    <w:rsid w:val="00DE2E28"/>
    <w:rsid w:val="00DE4930"/>
    <w:rsid w:val="00DE5974"/>
    <w:rsid w:val="00DE74EC"/>
    <w:rsid w:val="00DE7535"/>
    <w:rsid w:val="00DF0679"/>
    <w:rsid w:val="00DF3D5B"/>
    <w:rsid w:val="00DF5898"/>
    <w:rsid w:val="00DF60AA"/>
    <w:rsid w:val="00DF7190"/>
    <w:rsid w:val="00E01327"/>
    <w:rsid w:val="00E10C21"/>
    <w:rsid w:val="00E10C24"/>
    <w:rsid w:val="00E14BDB"/>
    <w:rsid w:val="00E1652F"/>
    <w:rsid w:val="00E16B8E"/>
    <w:rsid w:val="00E22B2A"/>
    <w:rsid w:val="00E22DA1"/>
    <w:rsid w:val="00E22FB8"/>
    <w:rsid w:val="00E25652"/>
    <w:rsid w:val="00E34322"/>
    <w:rsid w:val="00E35B5D"/>
    <w:rsid w:val="00E363C9"/>
    <w:rsid w:val="00E467AB"/>
    <w:rsid w:val="00E5280E"/>
    <w:rsid w:val="00E57EBE"/>
    <w:rsid w:val="00E60E28"/>
    <w:rsid w:val="00E752FC"/>
    <w:rsid w:val="00E77066"/>
    <w:rsid w:val="00E770E2"/>
    <w:rsid w:val="00E820A2"/>
    <w:rsid w:val="00E84877"/>
    <w:rsid w:val="00E86879"/>
    <w:rsid w:val="00E86BCF"/>
    <w:rsid w:val="00E87ACF"/>
    <w:rsid w:val="00E900FD"/>
    <w:rsid w:val="00E91066"/>
    <w:rsid w:val="00E9225F"/>
    <w:rsid w:val="00EA03DC"/>
    <w:rsid w:val="00EA1E82"/>
    <w:rsid w:val="00EA3D0E"/>
    <w:rsid w:val="00EA42E6"/>
    <w:rsid w:val="00EA5AE1"/>
    <w:rsid w:val="00EA793B"/>
    <w:rsid w:val="00EB0764"/>
    <w:rsid w:val="00EB3D39"/>
    <w:rsid w:val="00EB55D9"/>
    <w:rsid w:val="00EB6385"/>
    <w:rsid w:val="00EC0921"/>
    <w:rsid w:val="00EC2B5A"/>
    <w:rsid w:val="00EC5A92"/>
    <w:rsid w:val="00EC5E5D"/>
    <w:rsid w:val="00ED31CC"/>
    <w:rsid w:val="00ED3908"/>
    <w:rsid w:val="00ED5A07"/>
    <w:rsid w:val="00ED705B"/>
    <w:rsid w:val="00EE349A"/>
    <w:rsid w:val="00EE3ED8"/>
    <w:rsid w:val="00EE6EF1"/>
    <w:rsid w:val="00EF1B5A"/>
    <w:rsid w:val="00EF39CA"/>
    <w:rsid w:val="00F013C0"/>
    <w:rsid w:val="00F02567"/>
    <w:rsid w:val="00F02D3D"/>
    <w:rsid w:val="00F02F46"/>
    <w:rsid w:val="00F06133"/>
    <w:rsid w:val="00F105D8"/>
    <w:rsid w:val="00F121A6"/>
    <w:rsid w:val="00F156E1"/>
    <w:rsid w:val="00F16117"/>
    <w:rsid w:val="00F24783"/>
    <w:rsid w:val="00F26DAF"/>
    <w:rsid w:val="00F27DD3"/>
    <w:rsid w:val="00F3191C"/>
    <w:rsid w:val="00F330CE"/>
    <w:rsid w:val="00F34435"/>
    <w:rsid w:val="00F355C9"/>
    <w:rsid w:val="00F3751A"/>
    <w:rsid w:val="00F37917"/>
    <w:rsid w:val="00F379EF"/>
    <w:rsid w:val="00F46C47"/>
    <w:rsid w:val="00F473AF"/>
    <w:rsid w:val="00F552DE"/>
    <w:rsid w:val="00F6037A"/>
    <w:rsid w:val="00F603DB"/>
    <w:rsid w:val="00F62CF7"/>
    <w:rsid w:val="00F64C7D"/>
    <w:rsid w:val="00F6501E"/>
    <w:rsid w:val="00F6693D"/>
    <w:rsid w:val="00F70835"/>
    <w:rsid w:val="00F70B3E"/>
    <w:rsid w:val="00F7288B"/>
    <w:rsid w:val="00F73D16"/>
    <w:rsid w:val="00F77DCA"/>
    <w:rsid w:val="00F8061A"/>
    <w:rsid w:val="00F87258"/>
    <w:rsid w:val="00F9178E"/>
    <w:rsid w:val="00F92F52"/>
    <w:rsid w:val="00F93799"/>
    <w:rsid w:val="00F94F2F"/>
    <w:rsid w:val="00FA725B"/>
    <w:rsid w:val="00FB14E2"/>
    <w:rsid w:val="00FB21E9"/>
    <w:rsid w:val="00FB2A42"/>
    <w:rsid w:val="00FB5783"/>
    <w:rsid w:val="00FC04B0"/>
    <w:rsid w:val="00FC174D"/>
    <w:rsid w:val="00FC2FC0"/>
    <w:rsid w:val="00FC40D6"/>
    <w:rsid w:val="00FC4800"/>
    <w:rsid w:val="00FD2228"/>
    <w:rsid w:val="00FE0444"/>
    <w:rsid w:val="00FE1845"/>
    <w:rsid w:val="00FE548A"/>
    <w:rsid w:val="00FE61E6"/>
    <w:rsid w:val="00FE7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14337"/>
    <o:shapelayout v:ext="edit">
      <o:idmap v:ext="edit" data="1"/>
    </o:shapelayout>
  </w:shapeDefaults>
  <w:decimalSymbol w:val="."/>
  <w:listSeparator w:val=","/>
  <w14:docId w14:val="727633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714B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57714B"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rsid w:val="0057714B"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rsid w:val="0057714B"/>
    <w:pPr>
      <w:ind w:left="1440"/>
      <w:outlineLvl w:val="2"/>
    </w:pPr>
  </w:style>
  <w:style w:type="paragraph" w:styleId="Heading4">
    <w:name w:val="heading 4"/>
    <w:basedOn w:val="Heading3"/>
    <w:next w:val="Normal"/>
    <w:qFormat/>
    <w:rsid w:val="0057714B"/>
    <w:pPr>
      <w:ind w:left="2160"/>
      <w:outlineLvl w:val="3"/>
    </w:pPr>
  </w:style>
  <w:style w:type="paragraph" w:styleId="Heading5">
    <w:name w:val="heading 5"/>
    <w:basedOn w:val="Heading4"/>
    <w:next w:val="Normal"/>
    <w:qFormat/>
    <w:rsid w:val="0057714B"/>
    <w:pPr>
      <w:ind w:left="2880"/>
      <w:outlineLvl w:val="4"/>
    </w:pPr>
  </w:style>
  <w:style w:type="paragraph" w:styleId="Heading6">
    <w:name w:val="heading 6"/>
    <w:basedOn w:val="Heading5"/>
    <w:next w:val="Normal"/>
    <w:qFormat/>
    <w:rsid w:val="0057714B"/>
    <w:pPr>
      <w:ind w:left="3600"/>
      <w:outlineLvl w:val="5"/>
    </w:pPr>
  </w:style>
  <w:style w:type="paragraph" w:styleId="Heading7">
    <w:name w:val="heading 7"/>
    <w:basedOn w:val="Heading6"/>
    <w:next w:val="Normal"/>
    <w:qFormat/>
    <w:rsid w:val="0057714B"/>
    <w:pPr>
      <w:ind w:left="4320"/>
      <w:outlineLvl w:val="6"/>
    </w:pPr>
  </w:style>
  <w:style w:type="paragraph" w:styleId="Heading8">
    <w:name w:val="heading 8"/>
    <w:basedOn w:val="Heading7"/>
    <w:next w:val="Normal"/>
    <w:qFormat/>
    <w:rsid w:val="0057714B"/>
    <w:pPr>
      <w:ind w:left="5040"/>
      <w:outlineLvl w:val="7"/>
    </w:pPr>
  </w:style>
  <w:style w:type="paragraph" w:styleId="Heading9">
    <w:name w:val="heading 9"/>
    <w:basedOn w:val="Heading8"/>
    <w:next w:val="Normal"/>
    <w:qFormat/>
    <w:rsid w:val="0057714B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  <w:rsid w:val="0057714B"/>
  </w:style>
  <w:style w:type="paragraph" w:styleId="Caption">
    <w:name w:val="caption"/>
    <w:basedOn w:val="Normal"/>
    <w:next w:val="Normal"/>
    <w:qFormat/>
    <w:rsid w:val="0057714B"/>
  </w:style>
  <w:style w:type="paragraph" w:customStyle="1" w:styleId="Docketnumber">
    <w:name w:val="Docket number"/>
    <w:basedOn w:val="Normal"/>
    <w:rsid w:val="0057714B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57714B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57714B"/>
    <w:pPr>
      <w:keepNext/>
      <w:jc w:val="center"/>
    </w:pPr>
    <w:rPr>
      <w:b/>
      <w:caps/>
      <w:sz w:val="28"/>
    </w:rPr>
  </w:style>
  <w:style w:type="character" w:styleId="EndnoteReference">
    <w:name w:val="endnote reference"/>
    <w:basedOn w:val="DefaultParagraphFont"/>
    <w:semiHidden/>
    <w:rsid w:val="0057714B"/>
    <w:rPr>
      <w:vertAlign w:val="superscript"/>
    </w:rPr>
  </w:style>
  <w:style w:type="paragraph" w:customStyle="1" w:styleId="Filename">
    <w:name w:val="Filename"/>
    <w:basedOn w:val="Normal"/>
    <w:rsid w:val="0057714B"/>
    <w:rPr>
      <w:sz w:val="16"/>
    </w:rPr>
  </w:style>
  <w:style w:type="paragraph" w:styleId="Footer">
    <w:name w:val="footer"/>
    <w:basedOn w:val="Normal"/>
    <w:rsid w:val="0057714B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rsid w:val="0057714B"/>
    <w:pPr>
      <w:ind w:firstLine="720"/>
    </w:pPr>
  </w:style>
  <w:style w:type="paragraph" w:styleId="FootnoteText">
    <w:name w:val="footnote text"/>
    <w:basedOn w:val="Normal"/>
    <w:next w:val="Footnoteparagraph"/>
    <w:semiHidden/>
    <w:rsid w:val="0057714B"/>
    <w:rPr>
      <w:sz w:val="20"/>
    </w:rPr>
  </w:style>
  <w:style w:type="paragraph" w:customStyle="1" w:styleId="Footnotequote">
    <w:name w:val="Footnote quote"/>
    <w:basedOn w:val="FootnoteText"/>
    <w:rsid w:val="0057714B"/>
    <w:pPr>
      <w:spacing w:line="180" w:lineRule="exact"/>
      <w:ind w:left="720" w:right="720"/>
    </w:pPr>
  </w:style>
  <w:style w:type="character" w:styleId="FootnoteReference">
    <w:name w:val="footnote reference"/>
    <w:basedOn w:val="DefaultParagraphFont"/>
    <w:semiHidden/>
    <w:rsid w:val="0057714B"/>
    <w:rPr>
      <w:position w:val="6"/>
      <w:sz w:val="16"/>
    </w:rPr>
  </w:style>
  <w:style w:type="paragraph" w:styleId="Header">
    <w:name w:val="header"/>
    <w:basedOn w:val="Normal"/>
    <w:rsid w:val="0057714B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rsid w:val="0057714B"/>
    <w:pPr>
      <w:ind w:left="720"/>
    </w:pPr>
  </w:style>
  <w:style w:type="paragraph" w:customStyle="1" w:styleId="Indent2">
    <w:name w:val="Indent 2"/>
    <w:basedOn w:val="Indent1"/>
    <w:rsid w:val="0057714B"/>
    <w:pPr>
      <w:ind w:left="1440"/>
    </w:pPr>
  </w:style>
  <w:style w:type="paragraph" w:customStyle="1" w:styleId="Indent3">
    <w:name w:val="Indent 3"/>
    <w:basedOn w:val="Indent2"/>
    <w:rsid w:val="0057714B"/>
    <w:pPr>
      <w:ind w:left="2160"/>
    </w:pPr>
  </w:style>
  <w:style w:type="paragraph" w:customStyle="1" w:styleId="Indent4">
    <w:name w:val="Indent 4"/>
    <w:basedOn w:val="Indent3"/>
    <w:rsid w:val="0057714B"/>
    <w:pPr>
      <w:ind w:left="2880"/>
    </w:pPr>
  </w:style>
  <w:style w:type="paragraph" w:customStyle="1" w:styleId="Indent5">
    <w:name w:val="Indent 5"/>
    <w:basedOn w:val="Indent4"/>
    <w:rsid w:val="0057714B"/>
    <w:pPr>
      <w:ind w:left="3600"/>
    </w:pPr>
  </w:style>
  <w:style w:type="paragraph" w:styleId="Index1">
    <w:name w:val="index 1"/>
    <w:basedOn w:val="Normal"/>
    <w:next w:val="Normal"/>
    <w:semiHidden/>
    <w:rsid w:val="0057714B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rsid w:val="0057714B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rsid w:val="0057714B"/>
    <w:pPr>
      <w:ind w:left="1440" w:hanging="1440"/>
    </w:pPr>
  </w:style>
  <w:style w:type="paragraph" w:customStyle="1" w:styleId="Normaldouble">
    <w:name w:val="Normal double"/>
    <w:basedOn w:val="Normal"/>
    <w:link w:val="NormaldoubleChar"/>
    <w:rsid w:val="0057714B"/>
    <w:pPr>
      <w:spacing w:line="480" w:lineRule="auto"/>
    </w:pPr>
  </w:style>
  <w:style w:type="paragraph" w:styleId="NormalIndent">
    <w:name w:val="Normal Indent"/>
    <w:basedOn w:val="Normal"/>
    <w:rsid w:val="0057714B"/>
    <w:pPr>
      <w:ind w:left="720"/>
    </w:pPr>
  </w:style>
  <w:style w:type="character" w:styleId="PageNumber">
    <w:name w:val="page number"/>
    <w:basedOn w:val="DefaultParagraphFont"/>
    <w:rsid w:val="0057714B"/>
  </w:style>
  <w:style w:type="paragraph" w:customStyle="1" w:styleId="Paragraph">
    <w:name w:val="Paragraph"/>
    <w:basedOn w:val="Normal"/>
    <w:rsid w:val="0057714B"/>
    <w:pPr>
      <w:ind w:firstLine="720"/>
    </w:pPr>
  </w:style>
  <w:style w:type="paragraph" w:customStyle="1" w:styleId="Paragraphdouble">
    <w:name w:val="Paragraph double"/>
    <w:basedOn w:val="Paragraph"/>
    <w:rsid w:val="0057714B"/>
    <w:pPr>
      <w:spacing w:line="480" w:lineRule="auto"/>
    </w:pPr>
  </w:style>
  <w:style w:type="paragraph" w:customStyle="1" w:styleId="Quoteindent">
    <w:name w:val="Quote indent"/>
    <w:basedOn w:val="Normal"/>
    <w:next w:val="Normal"/>
    <w:rsid w:val="0057714B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rsid w:val="0057714B"/>
    <w:pPr>
      <w:ind w:firstLine="720"/>
    </w:pPr>
  </w:style>
  <w:style w:type="paragraph" w:customStyle="1" w:styleId="RE">
    <w:name w:val="RE"/>
    <w:basedOn w:val="Normal"/>
    <w:rsid w:val="0057714B"/>
    <w:pPr>
      <w:ind w:left="720" w:hanging="720"/>
    </w:pPr>
  </w:style>
  <w:style w:type="paragraph" w:customStyle="1" w:styleId="Sectionheading">
    <w:name w:val="Section heading"/>
    <w:basedOn w:val="Normal"/>
    <w:next w:val="Normal"/>
    <w:rsid w:val="0057714B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rsid w:val="0057714B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rsid w:val="0057714B"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rsid w:val="0057714B"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rsid w:val="0057714B"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rsid w:val="0057714B"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rsid w:val="0057714B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rsid w:val="0057714B"/>
    <w:pPr>
      <w:ind w:left="480"/>
    </w:pPr>
  </w:style>
  <w:style w:type="paragraph" w:styleId="TOC5">
    <w:name w:val="toc 5"/>
    <w:basedOn w:val="TOC4"/>
    <w:next w:val="Normal"/>
    <w:semiHidden/>
    <w:rsid w:val="0057714B"/>
    <w:pPr>
      <w:ind w:left="720"/>
    </w:pPr>
  </w:style>
  <w:style w:type="paragraph" w:styleId="TOC6">
    <w:name w:val="toc 6"/>
    <w:basedOn w:val="TOC5"/>
    <w:next w:val="Normal"/>
    <w:semiHidden/>
    <w:rsid w:val="0057714B"/>
    <w:pPr>
      <w:ind w:left="960"/>
    </w:pPr>
  </w:style>
  <w:style w:type="paragraph" w:styleId="TOC7">
    <w:name w:val="toc 7"/>
    <w:basedOn w:val="TOC6"/>
    <w:next w:val="Normal"/>
    <w:semiHidden/>
    <w:rsid w:val="0057714B"/>
    <w:pPr>
      <w:ind w:left="1200"/>
    </w:pPr>
  </w:style>
  <w:style w:type="paragraph" w:styleId="TOC8">
    <w:name w:val="toc 8"/>
    <w:basedOn w:val="TOC7"/>
    <w:next w:val="Normal"/>
    <w:semiHidden/>
    <w:rsid w:val="0057714B"/>
    <w:pPr>
      <w:ind w:left="1440"/>
    </w:pPr>
  </w:style>
  <w:style w:type="paragraph" w:styleId="TOC9">
    <w:name w:val="toc 9"/>
    <w:basedOn w:val="TOC8"/>
    <w:next w:val="Normal"/>
    <w:semiHidden/>
    <w:rsid w:val="0057714B"/>
    <w:pPr>
      <w:ind w:left="1680"/>
    </w:pPr>
  </w:style>
  <w:style w:type="paragraph" w:customStyle="1" w:styleId="label-normal">
    <w:name w:val="label-normal"/>
    <w:basedOn w:val="Normal"/>
    <w:rsid w:val="0057714B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rsid w:val="0057714B"/>
    <w:pPr>
      <w:spacing w:line="480" w:lineRule="auto"/>
      <w:ind w:left="720" w:hanging="720"/>
    </w:pPr>
  </w:style>
  <w:style w:type="paragraph" w:customStyle="1" w:styleId="fq1">
    <w:name w:val="fq1"/>
    <w:basedOn w:val="FootnoteText"/>
    <w:rsid w:val="0057714B"/>
    <w:pPr>
      <w:ind w:left="720" w:hanging="720"/>
    </w:pPr>
  </w:style>
  <w:style w:type="paragraph" w:customStyle="1" w:styleId="Bullet-one">
    <w:name w:val="Bullet-one"/>
    <w:basedOn w:val="Paragraphdouble"/>
    <w:rsid w:val="0057714B"/>
    <w:pPr>
      <w:spacing w:after="120" w:line="360" w:lineRule="auto"/>
      <w:ind w:left="1080" w:hanging="360"/>
    </w:pPr>
  </w:style>
  <w:style w:type="paragraph" w:customStyle="1" w:styleId="DOCKETNO">
    <w:name w:val="DOCKET NO."/>
    <w:rsid w:val="0057714B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rsid w:val="0057714B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rsid w:val="0057714B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rsid w:val="0057714B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rsid w:val="0057714B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rsid w:val="0057714B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A5F84"/>
    <w:rPr>
      <w:color w:val="0000FF"/>
      <w:u w:val="single"/>
    </w:rPr>
  </w:style>
  <w:style w:type="paragraph" w:styleId="BodyText">
    <w:name w:val="Body Text"/>
    <w:basedOn w:val="Normal"/>
    <w:rsid w:val="001B3DC3"/>
    <w:pPr>
      <w:spacing w:line="480" w:lineRule="auto"/>
    </w:pPr>
  </w:style>
  <w:style w:type="paragraph" w:styleId="ListParagraph">
    <w:name w:val="List Paragraph"/>
    <w:basedOn w:val="Normal"/>
    <w:uiPriority w:val="34"/>
    <w:qFormat/>
    <w:rsid w:val="00356E11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2254D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254DD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2254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254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254DD"/>
    <w:rPr>
      <w:b/>
      <w:bCs/>
    </w:rPr>
  </w:style>
  <w:style w:type="character" w:customStyle="1" w:styleId="NormaldoubleChar">
    <w:name w:val="Normal double Char"/>
    <w:link w:val="Normaldouble"/>
    <w:rsid w:val="0054008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4609D1-5FC1-49BA-BF89-EA7770918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455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2020-10-26T19:18:00Z</dcterms:created>
  <dcterms:modified xsi:type="dcterms:W3CDTF">2020-11-12T16:17:00Z</dcterms:modified>
</cp:coreProperties>
</file>